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DB" w:rsidRPr="00D30638" w:rsidRDefault="004402DB" w:rsidP="00B47C4A">
      <w:pPr>
        <w:pStyle w:val="Sous-titre"/>
      </w:pPr>
      <w:r w:rsidRPr="00D30638">
        <w:t>EUROPEAN AND MEDITERRANEAN PLANT PROTECTION ORGANIZATION</w:t>
      </w:r>
    </w:p>
    <w:p w:rsidR="004402DB" w:rsidRPr="00D30638" w:rsidRDefault="004402DB" w:rsidP="00B47C4A">
      <w:pPr>
        <w:pStyle w:val="Titre"/>
        <w:rPr>
          <w:rStyle w:val="Sous-titreCar"/>
          <w:b/>
          <w:lang w:val="fr-FR"/>
        </w:rPr>
      </w:pPr>
      <w:r w:rsidRPr="00D30638">
        <w:rPr>
          <w:rStyle w:val="Sous-titreCar"/>
          <w:b/>
          <w:lang w:val="fr-FR"/>
        </w:rPr>
        <w:t>ORGANISATION EUROP</w:t>
      </w:r>
      <w:r w:rsidR="00841232" w:rsidRPr="00D30638">
        <w:rPr>
          <w:rStyle w:val="Sous-titreCar"/>
          <w:b/>
          <w:lang w:val="fr-FR"/>
        </w:rPr>
        <w:t>É</w:t>
      </w:r>
      <w:r w:rsidRPr="00D30638">
        <w:rPr>
          <w:rStyle w:val="Sous-titreCar"/>
          <w:b/>
          <w:lang w:val="fr-FR"/>
        </w:rPr>
        <w:t>ENNE ET M</w:t>
      </w:r>
      <w:r w:rsidR="00841232" w:rsidRPr="00D30638">
        <w:rPr>
          <w:rStyle w:val="Sous-titreCar"/>
          <w:b/>
          <w:lang w:val="fr-FR"/>
        </w:rPr>
        <w:t>É</w:t>
      </w:r>
      <w:r w:rsidRPr="00D30638">
        <w:rPr>
          <w:rStyle w:val="Sous-titreCar"/>
          <w:b/>
          <w:lang w:val="fr-FR"/>
        </w:rPr>
        <w:t>DITERRAN</w:t>
      </w:r>
      <w:r w:rsidR="00841232" w:rsidRPr="00D30638">
        <w:rPr>
          <w:rStyle w:val="Sous-titreCar"/>
          <w:b/>
          <w:lang w:val="fr-FR"/>
        </w:rPr>
        <w:t>É</w:t>
      </w:r>
      <w:r w:rsidRPr="00D30638">
        <w:rPr>
          <w:rStyle w:val="Sous-titreCar"/>
          <w:b/>
          <w:lang w:val="fr-FR"/>
        </w:rPr>
        <w:t>ENNE POUR LA PROTECTION DES PLANTES</w:t>
      </w:r>
    </w:p>
    <w:p w:rsidR="004402DB" w:rsidRPr="00D30638" w:rsidRDefault="004402DB" w:rsidP="00B47C4A">
      <w:pPr>
        <w:jc w:val="center"/>
        <w:rPr>
          <w:b/>
          <w:sz w:val="18"/>
        </w:rPr>
      </w:pPr>
      <w:r w:rsidRPr="00D30638">
        <w:rPr>
          <w:b/>
          <w:sz w:val="18"/>
        </w:rPr>
        <w:t>ЕВРОПЕЙСКАЯ И СРЕДИЗЕМНОМОРСКАЯ ОРГАНИЗАЦИЯ ПО КАРАНТИНУ И ЗАЩИТЕ РАСТЕНИЙ</w:t>
      </w:r>
    </w:p>
    <w:p w:rsidR="004402DB" w:rsidRPr="00D30638" w:rsidRDefault="004402DB" w:rsidP="00B47C4A"/>
    <w:p w:rsidR="004402DB" w:rsidRPr="00832328" w:rsidRDefault="001D1B5A" w:rsidP="00B47C4A">
      <w:pPr>
        <w:jc w:val="right"/>
      </w:pPr>
      <w:r w:rsidRPr="00D30638">
        <w:rPr>
          <w:lang w:val="en-GB"/>
        </w:rPr>
        <w:t>1</w:t>
      </w:r>
      <w:r w:rsidR="00124987" w:rsidRPr="009C60B3">
        <w:rPr>
          <w:lang w:val="en-GB"/>
        </w:rPr>
        <w:t>7</w:t>
      </w:r>
      <w:r w:rsidR="004402DB" w:rsidRPr="00D30638">
        <w:rPr>
          <w:lang w:val="en-GB"/>
        </w:rPr>
        <w:t>/</w:t>
      </w:r>
      <w:r w:rsidR="00832328" w:rsidRPr="00832328">
        <w:t>22781</w:t>
      </w:r>
    </w:p>
    <w:p w:rsidR="004402DB" w:rsidRPr="00832328" w:rsidRDefault="004402DB" w:rsidP="00B47C4A">
      <w:pPr>
        <w:jc w:val="right"/>
      </w:pPr>
      <w:r w:rsidRPr="00D30638">
        <w:rPr>
          <w:lang w:val="en-GB"/>
        </w:rPr>
        <w:t>Translation №</w:t>
      </w:r>
      <w:r w:rsidR="007E3EE5">
        <w:rPr>
          <w:lang w:val="en-GB"/>
        </w:rPr>
        <w:t xml:space="preserve"> </w:t>
      </w:r>
      <w:r w:rsidR="00832328">
        <w:t>110</w:t>
      </w:r>
    </w:p>
    <w:p w:rsidR="004402DB" w:rsidRPr="00832328" w:rsidRDefault="004402DB" w:rsidP="00B47C4A">
      <w:pPr>
        <w:jc w:val="right"/>
      </w:pPr>
      <w:r w:rsidRPr="00D30638">
        <w:t>Перевод</w:t>
      </w:r>
      <w:r w:rsidRPr="00D30638">
        <w:rPr>
          <w:lang w:val="en-GB"/>
        </w:rPr>
        <w:t xml:space="preserve"> №</w:t>
      </w:r>
      <w:r w:rsidR="007E3EE5">
        <w:rPr>
          <w:lang w:val="en-GB"/>
        </w:rPr>
        <w:t xml:space="preserve"> </w:t>
      </w:r>
      <w:r w:rsidR="00832328">
        <w:t>110</w:t>
      </w:r>
    </w:p>
    <w:p w:rsidR="004402DB" w:rsidRPr="00D30638" w:rsidRDefault="004402DB" w:rsidP="00B47C4A">
      <w:pPr>
        <w:rPr>
          <w:lang w:val="en-GB"/>
        </w:rPr>
      </w:pPr>
    </w:p>
    <w:p w:rsidR="006502E8" w:rsidRPr="00841232" w:rsidRDefault="006502E8" w:rsidP="00B47C4A">
      <w:pPr>
        <w:jc w:val="right"/>
        <w:rPr>
          <w:highlight w:val="darkYellow"/>
          <w:lang w:val="en-GB"/>
        </w:rPr>
      </w:pPr>
    </w:p>
    <w:p w:rsidR="004402DB" w:rsidRPr="00D30638" w:rsidRDefault="004402DB" w:rsidP="00B47C4A">
      <w:pPr>
        <w:jc w:val="center"/>
        <w:rPr>
          <w:b/>
          <w:sz w:val="28"/>
          <w:lang w:val="en-GB"/>
        </w:rPr>
      </w:pPr>
      <w:r w:rsidRPr="00D30638">
        <w:rPr>
          <w:b/>
          <w:sz w:val="28"/>
          <w:lang w:val="en-GB"/>
        </w:rPr>
        <w:t>OFFICIAL EPPO TRANSLATIONS OF</w:t>
      </w:r>
    </w:p>
    <w:p w:rsidR="004402DB" w:rsidRPr="00D30638" w:rsidRDefault="004402DB" w:rsidP="00B47C4A">
      <w:pPr>
        <w:jc w:val="center"/>
        <w:rPr>
          <w:b/>
          <w:sz w:val="28"/>
          <w:lang w:val="fr-FR"/>
        </w:rPr>
      </w:pPr>
      <w:r w:rsidRPr="00D30638">
        <w:rPr>
          <w:b/>
          <w:sz w:val="28"/>
          <w:lang w:val="fr-FR"/>
        </w:rPr>
        <w:t xml:space="preserve">INTERNATIONAL PHYTOSANITARY </w:t>
      </w:r>
      <w:r w:rsidRPr="009C60B3">
        <w:rPr>
          <w:b/>
          <w:sz w:val="28"/>
          <w:lang w:val="fr-FR"/>
        </w:rPr>
        <w:t>TEXTS</w:t>
      </w:r>
    </w:p>
    <w:p w:rsidR="004402DB" w:rsidRPr="00D30638" w:rsidRDefault="004402DB" w:rsidP="00B47C4A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fr-FR" w:eastAsia="ru-RU"/>
        </w:rPr>
      </w:pPr>
    </w:p>
    <w:p w:rsidR="004402DB" w:rsidRPr="00D30638" w:rsidRDefault="004402DB" w:rsidP="00B47C4A">
      <w:pPr>
        <w:jc w:val="center"/>
        <w:rPr>
          <w:lang w:val="fr-FR"/>
        </w:rPr>
      </w:pPr>
    </w:p>
    <w:p w:rsidR="004402DB" w:rsidRPr="00D30638" w:rsidRDefault="004402DB" w:rsidP="00B47C4A">
      <w:pPr>
        <w:pStyle w:val="Titre3"/>
        <w:rPr>
          <w:sz w:val="28"/>
        </w:rPr>
      </w:pPr>
      <w:r w:rsidRPr="00D30638">
        <w:rPr>
          <w:sz w:val="28"/>
        </w:rPr>
        <w:t>TRADUCTIONS OFFICIELLES DES TEXTES</w:t>
      </w:r>
    </w:p>
    <w:p w:rsidR="004402DB" w:rsidRPr="009E4E5F" w:rsidRDefault="004402DB" w:rsidP="00B47C4A">
      <w:pPr>
        <w:jc w:val="center"/>
        <w:rPr>
          <w:b/>
          <w:sz w:val="28"/>
        </w:rPr>
      </w:pPr>
      <w:r w:rsidRPr="00FF2D01">
        <w:rPr>
          <w:b/>
          <w:sz w:val="28"/>
          <w:lang w:val="fr-FR"/>
        </w:rPr>
        <w:t>PHYTOSANITAIRES</w:t>
      </w:r>
      <w:r w:rsidRPr="009E4E5F">
        <w:rPr>
          <w:b/>
          <w:sz w:val="28"/>
        </w:rPr>
        <w:t xml:space="preserve"> </w:t>
      </w:r>
      <w:r w:rsidRPr="00FF2D01">
        <w:rPr>
          <w:b/>
          <w:sz w:val="28"/>
          <w:lang w:val="fr-FR"/>
        </w:rPr>
        <w:t>INTERNATIONAUX</w:t>
      </w:r>
    </w:p>
    <w:p w:rsidR="004402DB" w:rsidRPr="009E4E5F" w:rsidRDefault="004402DB" w:rsidP="00B47C4A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ru-RU" w:eastAsia="ru-RU"/>
        </w:rPr>
      </w:pPr>
    </w:p>
    <w:p w:rsidR="004402DB" w:rsidRPr="009E4E5F" w:rsidRDefault="004402DB" w:rsidP="00B47C4A">
      <w:pPr>
        <w:jc w:val="center"/>
      </w:pPr>
    </w:p>
    <w:p w:rsidR="004402DB" w:rsidRPr="00D30638" w:rsidRDefault="004402DB" w:rsidP="00B47C4A">
      <w:pPr>
        <w:jc w:val="center"/>
        <w:rPr>
          <w:b/>
          <w:sz w:val="28"/>
        </w:rPr>
      </w:pPr>
      <w:r w:rsidRPr="00D30638">
        <w:rPr>
          <w:b/>
          <w:sz w:val="28"/>
        </w:rPr>
        <w:t>ОФИЦИАЛЬНЫЕ ПЕРЕВОДЫ ЕОКЗР</w:t>
      </w:r>
    </w:p>
    <w:p w:rsidR="004402DB" w:rsidRPr="00D30638" w:rsidRDefault="004402DB" w:rsidP="00B47C4A">
      <w:pPr>
        <w:jc w:val="center"/>
        <w:rPr>
          <w:b/>
          <w:sz w:val="28"/>
        </w:rPr>
      </w:pPr>
      <w:r w:rsidRPr="00D30638">
        <w:rPr>
          <w:b/>
          <w:sz w:val="28"/>
        </w:rPr>
        <w:t>МЕЖДУНАРОДНЫХ ФИТОСАНИТАРНЫХ ТЕКСТОВ</w:t>
      </w:r>
    </w:p>
    <w:p w:rsidR="004402DB" w:rsidRPr="00D30638" w:rsidRDefault="004402DB" w:rsidP="00B47C4A">
      <w:pPr>
        <w:jc w:val="center"/>
      </w:pPr>
    </w:p>
    <w:p w:rsidR="004402DB" w:rsidRPr="00D30638" w:rsidRDefault="004402DB" w:rsidP="00B47C4A">
      <w:pPr>
        <w:jc w:val="center"/>
      </w:pPr>
    </w:p>
    <w:p w:rsidR="002944A1" w:rsidRPr="00D30638" w:rsidRDefault="002944A1" w:rsidP="00B47C4A">
      <w:pPr>
        <w:jc w:val="center"/>
      </w:pPr>
    </w:p>
    <w:p w:rsidR="00FE39A8" w:rsidRPr="00D30638" w:rsidRDefault="00FE39A8" w:rsidP="00B47C4A">
      <w:pPr>
        <w:pStyle w:val="Titre4"/>
        <w:rPr>
          <w:lang w:val="en-GB"/>
        </w:rPr>
      </w:pPr>
      <w:r w:rsidRPr="00D30638">
        <w:rPr>
          <w:lang w:val="en-GB"/>
        </w:rPr>
        <w:t>REGIONAL STANDARDS FOR PHYTOSANITARY MEASURES</w:t>
      </w:r>
    </w:p>
    <w:p w:rsidR="00FE39A8" w:rsidRPr="00D30638" w:rsidRDefault="00FE39A8" w:rsidP="00B47C4A">
      <w:pPr>
        <w:pStyle w:val="CentredJust"/>
        <w:spacing w:before="0"/>
        <w:rPr>
          <w:rStyle w:val="Bold"/>
          <w:sz w:val="28"/>
          <w:lang w:val="en-US"/>
        </w:rPr>
      </w:pPr>
      <w:r w:rsidRPr="00D30638">
        <w:rPr>
          <w:rStyle w:val="Bold"/>
          <w:sz w:val="28"/>
          <w:lang w:val="en-US"/>
        </w:rPr>
        <w:t>EPPO STANDARD PM 3/</w:t>
      </w:r>
      <w:r w:rsidR="009C60B3">
        <w:rPr>
          <w:rStyle w:val="Bold"/>
          <w:sz w:val="28"/>
          <w:lang w:val="en-US"/>
        </w:rPr>
        <w:t>80</w:t>
      </w:r>
      <w:r w:rsidRPr="00D30638">
        <w:rPr>
          <w:rStyle w:val="Bold"/>
          <w:sz w:val="28"/>
          <w:lang w:val="en-US"/>
        </w:rPr>
        <w:t xml:space="preserve"> (1)</w:t>
      </w:r>
    </w:p>
    <w:p w:rsidR="00895972" w:rsidRPr="004C3BB1" w:rsidRDefault="009C60B3" w:rsidP="00895972">
      <w:pPr>
        <w:jc w:val="center"/>
        <w:rPr>
          <w:b/>
          <w:sz w:val="28"/>
          <w:szCs w:val="28"/>
          <w:lang w:val="en-GB"/>
        </w:rPr>
      </w:pPr>
      <w:r w:rsidRPr="004C3BB1">
        <w:rPr>
          <w:b/>
          <w:sz w:val="28"/>
          <w:szCs w:val="28"/>
          <w:lang w:val="en-GB"/>
        </w:rPr>
        <w:t xml:space="preserve">CONSIGNMENT INSPECTION OF SEED OF </w:t>
      </w:r>
      <w:r w:rsidRPr="004C3BB1">
        <w:rPr>
          <w:b/>
          <w:i/>
          <w:sz w:val="28"/>
          <w:szCs w:val="28"/>
          <w:lang w:val="en-GB"/>
        </w:rPr>
        <w:t>SOLANUM LYCOPERSICUM</w:t>
      </w:r>
    </w:p>
    <w:p w:rsidR="00895972" w:rsidRPr="0083377F" w:rsidRDefault="00895972" w:rsidP="00895972">
      <w:pPr>
        <w:spacing w:line="140" w:lineRule="exact"/>
        <w:jc w:val="center"/>
        <w:rPr>
          <w:lang w:val="en-GB"/>
        </w:rPr>
      </w:pPr>
    </w:p>
    <w:p w:rsidR="00FE39A8" w:rsidRPr="00895972" w:rsidRDefault="00FE39A8" w:rsidP="00B47C4A">
      <w:pPr>
        <w:pStyle w:val="CentredJust"/>
        <w:spacing w:before="0"/>
        <w:rPr>
          <w:b/>
          <w:sz w:val="28"/>
          <w:lang w:val="fr-FR"/>
        </w:rPr>
      </w:pPr>
      <w:r w:rsidRPr="00D30638">
        <w:rPr>
          <w:b/>
          <w:sz w:val="28"/>
          <w:lang w:val="fr-FR"/>
        </w:rPr>
        <w:t>NORMES REGIONALES POUR LES MESURES PHYTOSANITAIRES</w:t>
      </w:r>
    </w:p>
    <w:p w:rsidR="00FE39A8" w:rsidRPr="00C837D7" w:rsidRDefault="00FE39A8" w:rsidP="00B47C4A">
      <w:pPr>
        <w:pStyle w:val="CentredJust"/>
        <w:spacing w:before="0"/>
        <w:rPr>
          <w:rStyle w:val="Bold"/>
          <w:sz w:val="28"/>
          <w:lang w:val="ru-RU"/>
        </w:rPr>
      </w:pPr>
      <w:r w:rsidRPr="00BE3AAE">
        <w:rPr>
          <w:b/>
          <w:sz w:val="28"/>
          <w:lang w:val="fr-FR"/>
        </w:rPr>
        <w:t>NORME</w:t>
      </w:r>
      <w:r w:rsidRPr="00C837D7">
        <w:rPr>
          <w:b/>
          <w:sz w:val="28"/>
          <w:lang w:val="ru-RU"/>
        </w:rPr>
        <w:t xml:space="preserve"> </w:t>
      </w:r>
      <w:r w:rsidRPr="00BE3AAE">
        <w:rPr>
          <w:b/>
          <w:sz w:val="28"/>
          <w:lang w:val="fr-FR"/>
        </w:rPr>
        <w:t>DE</w:t>
      </w:r>
      <w:r w:rsidRPr="00C837D7">
        <w:rPr>
          <w:b/>
          <w:sz w:val="28"/>
          <w:lang w:val="ru-RU"/>
        </w:rPr>
        <w:t xml:space="preserve"> </w:t>
      </w:r>
      <w:r w:rsidRPr="00BE3AAE">
        <w:rPr>
          <w:b/>
          <w:sz w:val="28"/>
          <w:lang w:val="fr-FR"/>
        </w:rPr>
        <w:t>L</w:t>
      </w:r>
      <w:r w:rsidRPr="00C837D7">
        <w:rPr>
          <w:b/>
          <w:sz w:val="28"/>
          <w:lang w:val="ru-RU"/>
        </w:rPr>
        <w:t>’</w:t>
      </w:r>
      <w:r w:rsidRPr="00BE3AAE">
        <w:rPr>
          <w:b/>
          <w:sz w:val="28"/>
          <w:lang w:val="fr-FR"/>
        </w:rPr>
        <w:t>OEPP</w:t>
      </w:r>
      <w:r w:rsidRPr="00C837D7">
        <w:rPr>
          <w:b/>
          <w:sz w:val="28"/>
          <w:lang w:val="ru-RU"/>
        </w:rPr>
        <w:t xml:space="preserve"> </w:t>
      </w:r>
      <w:r w:rsidRPr="00BE3AAE">
        <w:rPr>
          <w:rStyle w:val="Bold"/>
          <w:sz w:val="28"/>
          <w:lang w:val="fr-FR"/>
        </w:rPr>
        <w:t>PM</w:t>
      </w:r>
      <w:r w:rsidRPr="00C837D7">
        <w:rPr>
          <w:rStyle w:val="Bold"/>
          <w:sz w:val="28"/>
          <w:lang w:val="ru-RU"/>
        </w:rPr>
        <w:t xml:space="preserve"> 3/</w:t>
      </w:r>
      <w:r w:rsidR="009C60B3" w:rsidRPr="00C837D7">
        <w:rPr>
          <w:rStyle w:val="Bold"/>
          <w:sz w:val="28"/>
          <w:lang w:val="ru-RU"/>
        </w:rPr>
        <w:t>80</w:t>
      </w:r>
      <w:r w:rsidRPr="00C837D7">
        <w:rPr>
          <w:rStyle w:val="Bold"/>
          <w:sz w:val="28"/>
          <w:lang w:val="ru-RU"/>
        </w:rPr>
        <w:t xml:space="preserve"> (1)</w:t>
      </w:r>
    </w:p>
    <w:p w:rsidR="00895972" w:rsidRPr="004C3BB1" w:rsidRDefault="004C3BB1" w:rsidP="00895972">
      <w:pPr>
        <w:jc w:val="center"/>
        <w:rPr>
          <w:b/>
          <w:sz w:val="28"/>
          <w:szCs w:val="28"/>
        </w:rPr>
      </w:pPr>
      <w:r w:rsidRPr="004C3BB1">
        <w:rPr>
          <w:b/>
          <w:iCs/>
          <w:sz w:val="28"/>
          <w:szCs w:val="28"/>
        </w:rPr>
        <w:t xml:space="preserve">INSPECTION DES ENVOIS DE SEMENCES DE </w:t>
      </w:r>
      <w:r w:rsidRPr="004C3BB1">
        <w:rPr>
          <w:b/>
          <w:i/>
          <w:iCs/>
          <w:sz w:val="28"/>
          <w:szCs w:val="28"/>
        </w:rPr>
        <w:t>SOLANUM LYCOPERSICUM</w:t>
      </w:r>
    </w:p>
    <w:p w:rsidR="00895972" w:rsidRPr="00082C74" w:rsidRDefault="00895972" w:rsidP="00895972">
      <w:pPr>
        <w:spacing w:line="140" w:lineRule="exact"/>
        <w:jc w:val="center"/>
      </w:pPr>
    </w:p>
    <w:p w:rsidR="00FE39A8" w:rsidRPr="00D30638" w:rsidRDefault="00FE39A8" w:rsidP="00B47C4A">
      <w:pPr>
        <w:pStyle w:val="Corpsdetexte"/>
        <w:spacing w:line="240" w:lineRule="auto"/>
        <w:jc w:val="center"/>
        <w:rPr>
          <w:b/>
          <w:sz w:val="28"/>
        </w:rPr>
      </w:pPr>
      <w:r w:rsidRPr="00D30638">
        <w:rPr>
          <w:b/>
          <w:sz w:val="28"/>
        </w:rPr>
        <w:t>РЕГИОНАЛЬНЫЕ СТАНДАРТЫ ПО ФИТОСАНИТАРНЫМ МЕРАМ</w:t>
      </w:r>
    </w:p>
    <w:p w:rsidR="00FE39A8" w:rsidRPr="00D30638" w:rsidRDefault="00FE39A8" w:rsidP="00B47C4A">
      <w:pPr>
        <w:jc w:val="center"/>
        <w:rPr>
          <w:rStyle w:val="Bold"/>
          <w:sz w:val="28"/>
        </w:rPr>
      </w:pPr>
      <w:r w:rsidRPr="00D30638">
        <w:rPr>
          <w:b/>
          <w:sz w:val="28"/>
        </w:rPr>
        <w:t xml:space="preserve">СТАНДАРТ ЕОКЗР </w:t>
      </w:r>
      <w:r w:rsidRPr="00D30638">
        <w:rPr>
          <w:rStyle w:val="Bold"/>
          <w:sz w:val="28"/>
        </w:rPr>
        <w:t>PM 3/</w:t>
      </w:r>
      <w:r w:rsidR="009C60B3">
        <w:rPr>
          <w:rStyle w:val="Bold"/>
          <w:sz w:val="28"/>
        </w:rPr>
        <w:t>80</w:t>
      </w:r>
      <w:r w:rsidRPr="00D30638">
        <w:rPr>
          <w:rStyle w:val="Bold"/>
          <w:sz w:val="28"/>
        </w:rPr>
        <w:t xml:space="preserve"> (1)</w:t>
      </w:r>
    </w:p>
    <w:p w:rsidR="0045706A" w:rsidRPr="009C60B3" w:rsidRDefault="00B94C33" w:rsidP="00B47C4A">
      <w:pPr>
        <w:jc w:val="center"/>
        <w:rPr>
          <w:b/>
          <w:sz w:val="28"/>
          <w:szCs w:val="28"/>
        </w:rPr>
      </w:pPr>
      <w:r w:rsidRPr="00D30638">
        <w:rPr>
          <w:b/>
          <w:sz w:val="28"/>
          <w:szCs w:val="28"/>
        </w:rPr>
        <w:t xml:space="preserve">ДОСМОТР ГРУЗОВ СЕМЯН </w:t>
      </w:r>
      <w:r w:rsidR="009C60B3" w:rsidRPr="009C60B3">
        <w:rPr>
          <w:b/>
          <w:i/>
          <w:sz w:val="28"/>
          <w:szCs w:val="28"/>
          <w:lang w:val="en-GB"/>
        </w:rPr>
        <w:t>SOLANUM</w:t>
      </w:r>
      <w:r w:rsidR="009C60B3" w:rsidRPr="009C60B3">
        <w:rPr>
          <w:b/>
          <w:sz w:val="28"/>
          <w:szCs w:val="28"/>
        </w:rPr>
        <w:t xml:space="preserve"> </w:t>
      </w:r>
      <w:r w:rsidR="009C60B3" w:rsidRPr="009C60B3">
        <w:rPr>
          <w:b/>
          <w:i/>
          <w:sz w:val="28"/>
          <w:szCs w:val="28"/>
          <w:lang w:val="en-GB"/>
        </w:rPr>
        <w:t>LYCOPERSICUM</w:t>
      </w:r>
    </w:p>
    <w:p w:rsidR="0045706A" w:rsidRPr="009C60B3" w:rsidRDefault="0045706A" w:rsidP="00B47C4A">
      <w:pPr>
        <w:jc w:val="center"/>
      </w:pPr>
    </w:p>
    <w:p w:rsidR="007D370F" w:rsidRPr="009C60B3" w:rsidRDefault="007D370F" w:rsidP="00B47C4A">
      <w:pPr>
        <w:jc w:val="center"/>
      </w:pPr>
    </w:p>
    <w:p w:rsidR="007D370F" w:rsidRPr="009C60B3" w:rsidRDefault="007D370F" w:rsidP="00B47C4A">
      <w:pPr>
        <w:jc w:val="center"/>
      </w:pPr>
    </w:p>
    <w:p w:rsidR="004402DB" w:rsidRPr="00D30638" w:rsidRDefault="004402DB" w:rsidP="00B47C4A">
      <w:pPr>
        <w:jc w:val="center"/>
      </w:pPr>
      <w:r w:rsidRPr="00D30638">
        <w:t>(</w:t>
      </w:r>
      <w:r w:rsidRPr="008A3A55">
        <w:rPr>
          <w:lang w:val="en-GB"/>
        </w:rPr>
        <w:t>Russian</w:t>
      </w:r>
      <w:r w:rsidRPr="009C60B3">
        <w:t xml:space="preserve"> </w:t>
      </w:r>
      <w:r w:rsidRPr="008A3A55">
        <w:rPr>
          <w:lang w:val="en-GB"/>
        </w:rPr>
        <w:t>text</w:t>
      </w:r>
      <w:r w:rsidRPr="009C60B3">
        <w:t xml:space="preserve"> </w:t>
      </w:r>
      <w:r w:rsidRPr="00D30638">
        <w:t xml:space="preserve">/ </w:t>
      </w:r>
      <w:r w:rsidRPr="008A3A55">
        <w:rPr>
          <w:lang w:val="fr-FR"/>
        </w:rPr>
        <w:t>Texte</w:t>
      </w:r>
      <w:r w:rsidRPr="009C60B3">
        <w:t xml:space="preserve"> </w:t>
      </w:r>
      <w:r w:rsidRPr="008A3A55">
        <w:rPr>
          <w:lang w:val="fr-FR"/>
        </w:rPr>
        <w:t>en</w:t>
      </w:r>
      <w:r w:rsidRPr="009C60B3">
        <w:t xml:space="preserve"> </w:t>
      </w:r>
      <w:r w:rsidRPr="008A3A55">
        <w:rPr>
          <w:lang w:val="fr-FR"/>
        </w:rPr>
        <w:t>russe</w:t>
      </w:r>
      <w:r w:rsidRPr="009C60B3">
        <w:t xml:space="preserve"> </w:t>
      </w:r>
      <w:r w:rsidRPr="00D30638">
        <w:t>/ Текст на русском языке)</w:t>
      </w:r>
    </w:p>
    <w:p w:rsidR="002337EF" w:rsidRPr="00D30638" w:rsidRDefault="002337EF" w:rsidP="00B47C4A">
      <w:pPr>
        <w:jc w:val="center"/>
      </w:pPr>
    </w:p>
    <w:p w:rsidR="006502E8" w:rsidRPr="00D30638" w:rsidRDefault="006502E8" w:rsidP="00B47C4A">
      <w:pPr>
        <w:jc w:val="center"/>
      </w:pPr>
    </w:p>
    <w:p w:rsidR="002944A1" w:rsidRPr="00D30638" w:rsidRDefault="002944A1" w:rsidP="00B47C4A">
      <w:pPr>
        <w:jc w:val="center"/>
      </w:pPr>
    </w:p>
    <w:p w:rsidR="004402DB" w:rsidRPr="00C837D7" w:rsidRDefault="004402DB" w:rsidP="00B47C4A">
      <w:pPr>
        <w:jc w:val="center"/>
      </w:pPr>
      <w:r w:rsidRPr="00C837D7">
        <w:t>201</w:t>
      </w:r>
      <w:r w:rsidR="008A3A55" w:rsidRPr="00C837D7">
        <w:t>7</w:t>
      </w:r>
      <w:r w:rsidR="008B3CD2" w:rsidRPr="00C837D7">
        <w:noBreakHyphen/>
      </w:r>
      <w:r w:rsidR="00082C74" w:rsidRPr="008D18DC">
        <w:t>0</w:t>
      </w:r>
      <w:r w:rsidR="00A735C6" w:rsidRPr="008D18DC">
        <w:rPr>
          <w:lang w:val="en-US"/>
        </w:rPr>
        <w:t>5</w:t>
      </w:r>
    </w:p>
    <w:p w:rsidR="000A71FE" w:rsidRPr="00C837D7" w:rsidRDefault="000A71FE" w:rsidP="00B47C4A">
      <w:pPr>
        <w:jc w:val="center"/>
      </w:pPr>
    </w:p>
    <w:p w:rsidR="006502E8" w:rsidRPr="00C837D7" w:rsidRDefault="006502E8" w:rsidP="00B47C4A">
      <w:pPr>
        <w:jc w:val="center"/>
      </w:pPr>
    </w:p>
    <w:p w:rsidR="006502E8" w:rsidRPr="00C837D7" w:rsidRDefault="006502E8" w:rsidP="00B47C4A">
      <w:pPr>
        <w:jc w:val="center"/>
      </w:pPr>
    </w:p>
    <w:p w:rsidR="002944A1" w:rsidRPr="00C837D7" w:rsidRDefault="002944A1" w:rsidP="00B47C4A">
      <w:pPr>
        <w:jc w:val="center"/>
      </w:pPr>
    </w:p>
    <w:p w:rsidR="00EC0AA9" w:rsidRPr="00C837D7" w:rsidRDefault="00EC0AA9" w:rsidP="00B47C4A">
      <w:pPr>
        <w:jc w:val="center"/>
      </w:pPr>
    </w:p>
    <w:p w:rsidR="004402DB" w:rsidRPr="00C837D7" w:rsidRDefault="004402DB" w:rsidP="00B47C4A">
      <w:pPr>
        <w:jc w:val="center"/>
      </w:pPr>
      <w:r w:rsidRPr="00FF2D01">
        <w:rPr>
          <w:lang w:val="fr-FR"/>
        </w:rPr>
        <w:t>OEPP</w:t>
      </w:r>
      <w:r w:rsidRPr="00C837D7">
        <w:t>/</w:t>
      </w:r>
      <w:r w:rsidRPr="00FF2D01">
        <w:rPr>
          <w:lang w:val="fr-FR"/>
        </w:rPr>
        <w:t>EPPO</w:t>
      </w:r>
    </w:p>
    <w:p w:rsidR="004402DB" w:rsidRPr="00FF2D01" w:rsidRDefault="004402DB" w:rsidP="00B47C4A">
      <w:pPr>
        <w:jc w:val="center"/>
        <w:rPr>
          <w:lang w:val="fr-FR"/>
        </w:rPr>
      </w:pPr>
      <w:r w:rsidRPr="00FF2D01">
        <w:rPr>
          <w:lang w:val="fr-FR"/>
        </w:rPr>
        <w:t>21 Boulevard Richard Lenoir</w:t>
      </w:r>
    </w:p>
    <w:p w:rsidR="004402DB" w:rsidRPr="006D5538" w:rsidRDefault="004402DB" w:rsidP="00B47C4A">
      <w:pPr>
        <w:jc w:val="center"/>
        <w:rPr>
          <w:lang w:val="fr-FR"/>
        </w:rPr>
      </w:pPr>
      <w:r w:rsidRPr="00FF2D01">
        <w:rPr>
          <w:lang w:val="fr-FR"/>
        </w:rPr>
        <w:t>75011 PARIS</w:t>
      </w:r>
    </w:p>
    <w:p w:rsidR="00526AFA" w:rsidRPr="006D5538" w:rsidRDefault="00526AFA" w:rsidP="00B47C4A">
      <w:pPr>
        <w:jc w:val="center"/>
        <w:rPr>
          <w:lang w:val="fr-FR"/>
        </w:rPr>
      </w:pPr>
    </w:p>
    <w:p w:rsidR="00526AFA" w:rsidRPr="006D5538" w:rsidRDefault="00526AFA" w:rsidP="00B47C4A">
      <w:pPr>
        <w:jc w:val="center"/>
        <w:rPr>
          <w:lang w:val="fr-FR"/>
        </w:rPr>
      </w:pPr>
    </w:p>
    <w:p w:rsidR="006502E8" w:rsidRPr="006D5538" w:rsidRDefault="006502E8" w:rsidP="00B47C4A">
      <w:pPr>
        <w:jc w:val="center"/>
        <w:rPr>
          <w:lang w:val="fr-FR"/>
        </w:rPr>
      </w:pPr>
    </w:p>
    <w:p w:rsidR="00D55D07" w:rsidRPr="006D5538" w:rsidRDefault="00D55D07" w:rsidP="00B47C4A">
      <w:pPr>
        <w:jc w:val="center"/>
        <w:rPr>
          <w:lang w:val="fr-FR"/>
        </w:rPr>
      </w:pPr>
    </w:p>
    <w:p w:rsidR="004402DB" w:rsidRPr="006D5538" w:rsidRDefault="004402DB" w:rsidP="00B47C4A">
      <w:pPr>
        <w:jc w:val="center"/>
        <w:rPr>
          <w:b/>
          <w:caps/>
          <w:spacing w:val="60"/>
          <w:lang w:val="fr-FR"/>
        </w:rPr>
      </w:pPr>
    </w:p>
    <w:p w:rsidR="004402DB" w:rsidRPr="00C837D7" w:rsidRDefault="004402DB" w:rsidP="00B47C4A">
      <w:pPr>
        <w:spacing w:before="360"/>
        <w:jc w:val="center"/>
        <w:rPr>
          <w:b/>
          <w:caps/>
          <w:spacing w:val="60"/>
          <w:sz w:val="40"/>
          <w:lang w:val="fr-FR"/>
        </w:rPr>
      </w:pPr>
      <w:r w:rsidRPr="003745F8">
        <w:rPr>
          <w:b/>
          <w:caps/>
          <w:spacing w:val="60"/>
          <w:sz w:val="40"/>
        </w:rPr>
        <w:sym w:font="Wingdings" w:char="F077"/>
      </w:r>
      <w:r w:rsidRPr="00C837D7">
        <w:rPr>
          <w:b/>
          <w:caps/>
          <w:spacing w:val="60"/>
          <w:sz w:val="52"/>
          <w:lang w:val="fr-FR"/>
        </w:rPr>
        <w:t xml:space="preserve"> </w:t>
      </w:r>
      <w:r w:rsidRPr="003745F8">
        <w:rPr>
          <w:b/>
          <w:caps/>
          <w:spacing w:val="60"/>
          <w:sz w:val="52"/>
        </w:rPr>
        <w:t>С</w:t>
      </w:r>
      <w:r w:rsidRPr="003745F8">
        <w:rPr>
          <w:b/>
          <w:spacing w:val="60"/>
          <w:sz w:val="52"/>
        </w:rPr>
        <w:t>тандарты</w:t>
      </w:r>
      <w:r w:rsidRPr="00C837D7">
        <w:rPr>
          <w:b/>
          <w:spacing w:val="60"/>
          <w:sz w:val="52"/>
          <w:lang w:val="fr-FR"/>
        </w:rPr>
        <w:t xml:space="preserve"> </w:t>
      </w:r>
      <w:r w:rsidR="009B2AE4" w:rsidRPr="00FA720D">
        <w:rPr>
          <w:b/>
          <w:caps/>
          <w:spacing w:val="60"/>
          <w:sz w:val="52"/>
        </w:rPr>
        <w:t>Е</w:t>
      </w:r>
      <w:r w:rsidRPr="00FA720D">
        <w:rPr>
          <w:b/>
          <w:caps/>
          <w:spacing w:val="60"/>
          <w:sz w:val="52"/>
        </w:rPr>
        <w:t>ОКЗР</w:t>
      </w:r>
      <w:r w:rsidRPr="00C837D7">
        <w:rPr>
          <w:b/>
          <w:caps/>
          <w:spacing w:val="60"/>
          <w:sz w:val="52"/>
          <w:lang w:val="fr-FR"/>
        </w:rPr>
        <w:t xml:space="preserve"> </w:t>
      </w:r>
      <w:r w:rsidRPr="003745F8">
        <w:rPr>
          <w:b/>
          <w:caps/>
          <w:spacing w:val="60"/>
          <w:sz w:val="40"/>
        </w:rPr>
        <w:sym w:font="Wingdings" w:char="F077"/>
      </w:r>
      <w:r w:rsidR="00461272" w:rsidRPr="00C837D7">
        <w:rPr>
          <w:b/>
          <w:caps/>
          <w:spacing w:val="60"/>
          <w:sz w:val="40"/>
          <w:lang w:val="fr-FR"/>
        </w:rPr>
        <w:t xml:space="preserve"> </w:t>
      </w:r>
    </w:p>
    <w:p w:rsidR="004402DB" w:rsidRPr="00C837D7" w:rsidRDefault="004402DB" w:rsidP="00B47C4A">
      <w:pPr>
        <w:spacing w:before="480"/>
        <w:jc w:val="center"/>
        <w:rPr>
          <w:b/>
          <w:smallCaps/>
          <w:spacing w:val="20"/>
          <w:lang w:val="fr-FR"/>
        </w:rPr>
      </w:pPr>
    </w:p>
    <w:p w:rsidR="00297A25" w:rsidRPr="00FF2D01" w:rsidRDefault="00297A25" w:rsidP="00B47C4A">
      <w:pPr>
        <w:framePr w:w="8139" w:h="3261" w:hRule="exact" w:hSpace="142" w:wrap="notBeside" w:vAnchor="text" w:hAnchor="page" w:x="1856" w:y="15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aps/>
          <w:spacing w:val="20"/>
          <w:sz w:val="28"/>
        </w:rPr>
      </w:pPr>
      <w:r w:rsidRPr="00FF2D01">
        <w:rPr>
          <w:b/>
          <w:caps/>
          <w:spacing w:val="20"/>
          <w:sz w:val="28"/>
        </w:rPr>
        <w:t>ФИТОСАНИТАРНЫЕ ПРОЦЕДУРЫ</w:t>
      </w:r>
    </w:p>
    <w:p w:rsidR="003F1584" w:rsidRPr="00FF2D01" w:rsidRDefault="003F1584" w:rsidP="00B47C4A">
      <w:pPr>
        <w:framePr w:w="8139" w:h="3261" w:hRule="exact" w:hSpace="142" w:wrap="notBeside" w:vAnchor="text" w:hAnchor="page" w:x="1856" w:y="15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aps/>
          <w:spacing w:val="20"/>
          <w:sz w:val="28"/>
        </w:rPr>
      </w:pPr>
    </w:p>
    <w:p w:rsidR="00DF26F4" w:rsidRPr="00FF2D01" w:rsidRDefault="00DF26F4" w:rsidP="00B47C4A">
      <w:pPr>
        <w:framePr w:w="8139" w:h="3261" w:hRule="exact" w:hSpace="142" w:wrap="notBeside" w:vAnchor="text" w:hAnchor="page" w:x="1856" w:y="15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aps/>
          <w:spacing w:val="20"/>
          <w:sz w:val="28"/>
        </w:rPr>
      </w:pPr>
    </w:p>
    <w:p w:rsidR="00FE39A8" w:rsidRPr="00FF2D01" w:rsidRDefault="00FE39A8" w:rsidP="00B47C4A">
      <w:pPr>
        <w:framePr w:w="8139" w:h="3261" w:hRule="exact" w:hSpace="142" w:wrap="notBeside" w:vAnchor="text" w:hAnchor="page" w:x="1856" w:y="15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Style w:val="Bold"/>
          <w:sz w:val="28"/>
        </w:rPr>
      </w:pPr>
      <w:r w:rsidRPr="00FF2D01">
        <w:rPr>
          <w:b/>
          <w:caps/>
          <w:spacing w:val="20"/>
          <w:sz w:val="28"/>
        </w:rPr>
        <w:t xml:space="preserve">СТАНДАРТ ЕОКЗР </w:t>
      </w:r>
      <w:r w:rsidRPr="00FF2D01">
        <w:rPr>
          <w:b/>
          <w:smallCaps/>
          <w:spacing w:val="20"/>
          <w:sz w:val="28"/>
        </w:rPr>
        <w:t>PM 3</w:t>
      </w:r>
      <w:r w:rsidRPr="00FF2D01">
        <w:rPr>
          <w:rStyle w:val="Bold"/>
          <w:sz w:val="28"/>
        </w:rPr>
        <w:t>/</w:t>
      </w:r>
      <w:r w:rsidR="009C60B3">
        <w:rPr>
          <w:rStyle w:val="Bold"/>
          <w:sz w:val="28"/>
        </w:rPr>
        <w:t>80</w:t>
      </w:r>
      <w:r w:rsidRPr="00FF2D01">
        <w:rPr>
          <w:rStyle w:val="Bold"/>
          <w:sz w:val="28"/>
        </w:rPr>
        <w:t xml:space="preserve"> (1)</w:t>
      </w:r>
    </w:p>
    <w:p w:rsidR="00FE39A8" w:rsidRPr="00FF2D01" w:rsidRDefault="00FE39A8" w:rsidP="00B47C4A">
      <w:pPr>
        <w:framePr w:w="8139" w:h="3261" w:hRule="exact" w:hSpace="142" w:wrap="notBeside" w:vAnchor="text" w:hAnchor="page" w:x="1856" w:y="15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Style w:val="Bold"/>
          <w:sz w:val="28"/>
        </w:rPr>
      </w:pPr>
    </w:p>
    <w:p w:rsidR="009C60B3" w:rsidRPr="009C60B3" w:rsidRDefault="009C60B3" w:rsidP="009C60B3">
      <w:pPr>
        <w:framePr w:w="8139" w:h="3261" w:hRule="exact" w:hSpace="142" w:wrap="notBeside" w:vAnchor="text" w:hAnchor="page" w:x="1856" w:y="15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D30638">
        <w:rPr>
          <w:b/>
          <w:sz w:val="28"/>
          <w:szCs w:val="28"/>
        </w:rPr>
        <w:t xml:space="preserve">ДОСМОТР ГРУЗОВ СЕМЯН </w:t>
      </w:r>
      <w:r w:rsidRPr="009C60B3">
        <w:rPr>
          <w:b/>
          <w:i/>
          <w:sz w:val="28"/>
          <w:szCs w:val="28"/>
          <w:lang w:val="en-GB"/>
        </w:rPr>
        <w:t>SOLANUM</w:t>
      </w:r>
      <w:r w:rsidRPr="009C60B3">
        <w:rPr>
          <w:b/>
          <w:sz w:val="28"/>
          <w:szCs w:val="28"/>
        </w:rPr>
        <w:t xml:space="preserve"> </w:t>
      </w:r>
      <w:r w:rsidRPr="009C60B3">
        <w:rPr>
          <w:b/>
          <w:i/>
          <w:sz w:val="28"/>
          <w:szCs w:val="28"/>
          <w:lang w:val="en-GB"/>
        </w:rPr>
        <w:t>LYCOPERSICUM</w:t>
      </w:r>
    </w:p>
    <w:p w:rsidR="009C60B3" w:rsidRPr="009C60B3" w:rsidRDefault="009C60B3" w:rsidP="009C60B3">
      <w:pPr>
        <w:framePr w:w="8139" w:h="3261" w:hRule="exact" w:hSpace="142" w:wrap="notBeside" w:vAnchor="text" w:hAnchor="page" w:x="1856" w:y="15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E39A8" w:rsidRPr="00FF2D01" w:rsidRDefault="00FE39A8" w:rsidP="00B47C4A">
      <w:pPr>
        <w:framePr w:w="8139" w:h="3261" w:hRule="exact" w:hSpace="142" w:wrap="notBeside" w:vAnchor="text" w:hAnchor="page" w:x="1856" w:y="15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Style w:val="Bold"/>
          <w:sz w:val="28"/>
        </w:rPr>
      </w:pPr>
    </w:p>
    <w:p w:rsidR="009C60B3" w:rsidRPr="00FF2D01" w:rsidRDefault="009C60B3" w:rsidP="009C60B3">
      <w:pPr>
        <w:framePr w:w="8139" w:h="3261" w:hRule="exact" w:hSpace="142" w:wrap="notBeside" w:vAnchor="text" w:hAnchor="page" w:x="1856" w:y="15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Style w:val="Bold"/>
          <w:sz w:val="28"/>
        </w:rPr>
      </w:pPr>
    </w:p>
    <w:p w:rsidR="00DF26F4" w:rsidRPr="003745F8" w:rsidRDefault="00DF26F4" w:rsidP="00B47C4A">
      <w:pPr>
        <w:framePr w:w="8139" w:h="3261" w:hRule="exact" w:hSpace="142" w:wrap="notBeside" w:vAnchor="text" w:hAnchor="page" w:x="1856" w:y="15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aps/>
          <w:spacing w:val="20"/>
          <w:sz w:val="28"/>
        </w:rPr>
      </w:pPr>
    </w:p>
    <w:p w:rsidR="004402DB" w:rsidRPr="003745F8" w:rsidRDefault="004402DB" w:rsidP="00B47C4A">
      <w:pPr>
        <w:pStyle w:val="Titre"/>
        <w:rPr>
          <w:sz w:val="52"/>
        </w:rPr>
      </w:pPr>
    </w:p>
    <w:p w:rsidR="004402DB" w:rsidRPr="003745F8" w:rsidRDefault="004402DB" w:rsidP="00B47C4A">
      <w:pPr>
        <w:pStyle w:val="Titre"/>
        <w:rPr>
          <w:sz w:val="52"/>
        </w:rPr>
      </w:pPr>
    </w:p>
    <w:p w:rsidR="004402DB" w:rsidRPr="003745F8" w:rsidRDefault="004402DB" w:rsidP="00B47C4A">
      <w:pPr>
        <w:pStyle w:val="Titre"/>
        <w:rPr>
          <w:sz w:val="52"/>
        </w:rPr>
      </w:pPr>
    </w:p>
    <w:p w:rsidR="005B5640" w:rsidRPr="003745F8" w:rsidRDefault="005B5640" w:rsidP="00B47C4A">
      <w:pPr>
        <w:pStyle w:val="Titre"/>
        <w:rPr>
          <w:sz w:val="52"/>
        </w:rPr>
      </w:pPr>
    </w:p>
    <w:p w:rsidR="004402DB" w:rsidRPr="003745F8" w:rsidRDefault="004402DB" w:rsidP="00B47C4A">
      <w:pPr>
        <w:pStyle w:val="Titre"/>
        <w:rPr>
          <w:sz w:val="52"/>
        </w:rPr>
      </w:pPr>
    </w:p>
    <w:p w:rsidR="002944A1" w:rsidRPr="003745F8" w:rsidRDefault="002944A1" w:rsidP="00B47C4A">
      <w:pPr>
        <w:pStyle w:val="Titre"/>
        <w:rPr>
          <w:sz w:val="52"/>
        </w:rPr>
      </w:pPr>
    </w:p>
    <w:p w:rsidR="004402DB" w:rsidRPr="003745F8" w:rsidRDefault="004402DB" w:rsidP="00B47C4A">
      <w:pPr>
        <w:jc w:val="center"/>
        <w:rPr>
          <w:sz w:val="28"/>
        </w:rPr>
      </w:pPr>
    </w:p>
    <w:p w:rsidR="004402DB" w:rsidRPr="003745F8" w:rsidRDefault="004402DB" w:rsidP="00B47C4A">
      <w:pPr>
        <w:jc w:val="center"/>
        <w:rPr>
          <w:rFonts w:ascii="Arial" w:hAnsi="Arial"/>
        </w:rPr>
      </w:pPr>
      <w:r w:rsidRPr="003745F8">
        <w:object w:dxaOrig="12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5pt;height:62.85pt" o:ole="">
            <v:imagedata r:id="rId9" o:title=""/>
          </v:shape>
          <o:OLEObject Type="Embed" ProgID="CorelDraw.Graphic.7" ShapeID="_x0000_i1025" DrawAspect="Content" ObjectID="_1557575666" r:id="rId10"/>
        </w:object>
      </w:r>
    </w:p>
    <w:p w:rsidR="004402DB" w:rsidRPr="003745F8" w:rsidRDefault="004402DB" w:rsidP="00B47C4A">
      <w:pPr>
        <w:jc w:val="center"/>
        <w:rPr>
          <w:sz w:val="28"/>
        </w:rPr>
      </w:pPr>
    </w:p>
    <w:p w:rsidR="004402DB" w:rsidRPr="003745F8" w:rsidRDefault="004402DB" w:rsidP="00B47C4A">
      <w:pPr>
        <w:jc w:val="center"/>
      </w:pPr>
    </w:p>
    <w:p w:rsidR="004402DB" w:rsidRPr="003745F8" w:rsidRDefault="004402DB" w:rsidP="00B47C4A">
      <w:pPr>
        <w:jc w:val="center"/>
      </w:pPr>
    </w:p>
    <w:p w:rsidR="004402DB" w:rsidRPr="00FF2D01" w:rsidRDefault="004402DB" w:rsidP="00B47C4A">
      <w:pPr>
        <w:jc w:val="center"/>
      </w:pPr>
      <w:r w:rsidRPr="00FF2D01">
        <w:t>Европейская и Средиземноморская организация по карантину и защите растений</w:t>
      </w:r>
    </w:p>
    <w:p w:rsidR="004402DB" w:rsidRPr="00FF2D01" w:rsidRDefault="004402DB" w:rsidP="00B47C4A">
      <w:pPr>
        <w:jc w:val="center"/>
      </w:pPr>
      <w:r w:rsidRPr="00FF2D01">
        <w:t>Франция, 75011, Париж, бульвар Ришар Ленуар, дом 21</w:t>
      </w:r>
    </w:p>
    <w:p w:rsidR="004402DB" w:rsidRPr="003745F8" w:rsidRDefault="004402DB" w:rsidP="00B47C4A">
      <w:pPr>
        <w:jc w:val="center"/>
      </w:pPr>
      <w:r w:rsidRPr="00FF2D01">
        <w:t>Сентябрь 20</w:t>
      </w:r>
      <w:r w:rsidR="00CD20C6" w:rsidRPr="00FF2D01">
        <w:t>15</w:t>
      </w:r>
      <w:r w:rsidR="00273569">
        <w:t xml:space="preserve"> </w:t>
      </w:r>
      <w:r w:rsidRPr="00FF2D01">
        <w:t>год</w:t>
      </w:r>
      <w:r w:rsidR="003F1584" w:rsidRPr="00FF2D01">
        <w:t>а</w:t>
      </w:r>
    </w:p>
    <w:p w:rsidR="004402DB" w:rsidRPr="003745F8" w:rsidRDefault="004402DB" w:rsidP="00B47C4A"/>
    <w:p w:rsidR="004402DB" w:rsidRPr="003745F8" w:rsidRDefault="004402DB" w:rsidP="00B47C4A">
      <w:r w:rsidRPr="003745F8">
        <w:br w:type="page"/>
      </w:r>
    </w:p>
    <w:p w:rsidR="001171FA" w:rsidRPr="00FF2D01" w:rsidRDefault="001171FA" w:rsidP="00B47C4A">
      <w:pPr>
        <w:pStyle w:val="Srie"/>
        <w:spacing w:before="0"/>
        <w:outlineLvl w:val="0"/>
        <w:rPr>
          <w:rFonts w:ascii="Times New Roman" w:hAnsi="Times New Roman"/>
          <w:noProof w:val="0"/>
          <w:sz w:val="28"/>
          <w:lang w:val="ru-RU"/>
        </w:rPr>
      </w:pPr>
      <w:r w:rsidRPr="00FF2D01">
        <w:rPr>
          <w:rFonts w:ascii="Times New Roman" w:hAnsi="Times New Roman"/>
          <w:noProof w:val="0"/>
          <w:sz w:val="28"/>
          <w:lang w:val="ru-RU"/>
        </w:rPr>
        <w:lastRenderedPageBreak/>
        <w:t>Серия РМ 3</w:t>
      </w:r>
      <w:r w:rsidR="007D370F" w:rsidRPr="009C60B3">
        <w:rPr>
          <w:rFonts w:ascii="Times New Roman" w:hAnsi="Times New Roman"/>
          <w:noProof w:val="0"/>
          <w:sz w:val="28"/>
          <w:lang w:val="ru-RU"/>
        </w:rPr>
        <w:t xml:space="preserve"> </w:t>
      </w:r>
      <w:r w:rsidRPr="00FF2D01">
        <w:rPr>
          <w:rFonts w:ascii="Times New Roman" w:hAnsi="Times New Roman"/>
          <w:noProof w:val="0"/>
          <w:sz w:val="28"/>
          <w:lang w:val="ru-RU"/>
        </w:rPr>
        <w:t>–</w:t>
      </w:r>
      <w:r w:rsidR="007D370F" w:rsidRPr="009C60B3">
        <w:rPr>
          <w:rFonts w:ascii="Times New Roman" w:hAnsi="Times New Roman"/>
          <w:noProof w:val="0"/>
          <w:sz w:val="28"/>
          <w:lang w:val="ru-RU"/>
        </w:rPr>
        <w:t xml:space="preserve"> </w:t>
      </w:r>
      <w:r w:rsidRPr="00FF2D01">
        <w:rPr>
          <w:rFonts w:ascii="Times New Roman" w:hAnsi="Times New Roman"/>
          <w:noProof w:val="0"/>
          <w:sz w:val="28"/>
          <w:lang w:val="ru-RU"/>
        </w:rPr>
        <w:t>Фитосанитарные процедуры</w:t>
      </w:r>
    </w:p>
    <w:p w:rsidR="001171FA" w:rsidRPr="00FF2D01" w:rsidRDefault="001171FA" w:rsidP="00B47C4A">
      <w:pPr>
        <w:pStyle w:val="Srie"/>
        <w:spacing w:before="0"/>
        <w:outlineLvl w:val="0"/>
        <w:rPr>
          <w:rFonts w:ascii="Times New Roman" w:hAnsi="Times New Roman"/>
          <w:sz w:val="28"/>
          <w:lang w:val="ru-RU"/>
        </w:rPr>
      </w:pPr>
      <w:r w:rsidRPr="00FF2D01">
        <w:rPr>
          <w:rFonts w:ascii="Times New Roman" w:hAnsi="Times New Roman"/>
          <w:sz w:val="28"/>
        </w:rPr>
        <w:t>Phytosanitary</w:t>
      </w:r>
      <w:r w:rsidRPr="00FF2D01">
        <w:rPr>
          <w:rFonts w:ascii="Times New Roman" w:hAnsi="Times New Roman"/>
          <w:sz w:val="28"/>
          <w:lang w:val="ru-RU"/>
        </w:rPr>
        <w:t xml:space="preserve"> </w:t>
      </w:r>
      <w:r w:rsidRPr="00FF2D01">
        <w:rPr>
          <w:rFonts w:ascii="Times New Roman" w:hAnsi="Times New Roman"/>
          <w:sz w:val="28"/>
        </w:rPr>
        <w:t>procedures</w:t>
      </w:r>
      <w:r w:rsidRPr="00FF2D01">
        <w:rPr>
          <w:rFonts w:ascii="Times New Roman" w:hAnsi="Times New Roman"/>
          <w:sz w:val="28"/>
          <w:lang w:val="ru-RU"/>
        </w:rPr>
        <w:t>/</w:t>
      </w:r>
      <w:r w:rsidRPr="00FF2D01">
        <w:rPr>
          <w:rFonts w:ascii="Times New Roman" w:hAnsi="Times New Roman"/>
          <w:sz w:val="28"/>
        </w:rPr>
        <w:t>Proc</w:t>
      </w:r>
      <w:r w:rsidRPr="00FF2D01">
        <w:rPr>
          <w:rFonts w:ascii="Times New Roman" w:hAnsi="Times New Roman"/>
          <w:sz w:val="28"/>
          <w:lang w:val="ru-RU"/>
        </w:rPr>
        <w:t>é</w:t>
      </w:r>
      <w:r w:rsidRPr="00FF2D01">
        <w:rPr>
          <w:rFonts w:ascii="Times New Roman" w:hAnsi="Times New Roman"/>
          <w:sz w:val="28"/>
        </w:rPr>
        <w:t>dures</w:t>
      </w:r>
      <w:r w:rsidRPr="00FF2D01">
        <w:rPr>
          <w:rFonts w:ascii="Times New Roman" w:hAnsi="Times New Roman"/>
          <w:sz w:val="28"/>
          <w:lang w:val="ru-RU"/>
        </w:rPr>
        <w:t xml:space="preserve"> </w:t>
      </w:r>
      <w:r w:rsidRPr="00FF2D01">
        <w:rPr>
          <w:rFonts w:ascii="Times New Roman" w:hAnsi="Times New Roman"/>
          <w:sz w:val="28"/>
        </w:rPr>
        <w:t>phytosanitaires</w:t>
      </w:r>
    </w:p>
    <w:p w:rsidR="001171FA" w:rsidRPr="00CD20C6" w:rsidRDefault="001171FA" w:rsidP="00B47C4A">
      <w:pPr>
        <w:rPr>
          <w:highlight w:val="darkYellow"/>
        </w:rPr>
      </w:pPr>
    </w:p>
    <w:p w:rsidR="00EB1BD7" w:rsidRPr="003745F8" w:rsidRDefault="00EB1BD7" w:rsidP="00EB1BD7">
      <w:pPr>
        <w:spacing w:line="140" w:lineRule="exact"/>
        <w:jc w:val="both"/>
      </w:pPr>
    </w:p>
    <w:p w:rsidR="00FE39A8" w:rsidRPr="008657F4" w:rsidRDefault="00FE39A8" w:rsidP="00B47C4A">
      <w:pPr>
        <w:jc w:val="right"/>
        <w:rPr>
          <w:b/>
        </w:rPr>
      </w:pPr>
      <w:r w:rsidRPr="00FF2D01">
        <w:rPr>
          <w:b/>
        </w:rPr>
        <w:t>РМ</w:t>
      </w:r>
      <w:r w:rsidR="00CB20CA" w:rsidRPr="00FF2D01">
        <w:rPr>
          <w:b/>
        </w:rPr>
        <w:t xml:space="preserve"> </w:t>
      </w:r>
      <w:r w:rsidRPr="00FF2D01">
        <w:rPr>
          <w:b/>
        </w:rPr>
        <w:t>3/</w:t>
      </w:r>
      <w:r w:rsidR="009C60B3">
        <w:rPr>
          <w:b/>
        </w:rPr>
        <w:t>80</w:t>
      </w:r>
      <w:r w:rsidRPr="00FF2D01">
        <w:rPr>
          <w:b/>
        </w:rPr>
        <w:t xml:space="preserve"> (1) Русский</w:t>
      </w:r>
    </w:p>
    <w:p w:rsidR="001171FA" w:rsidRPr="008657F4" w:rsidRDefault="001171FA" w:rsidP="00B47C4A"/>
    <w:p w:rsidR="001171FA" w:rsidRPr="00FF2D01" w:rsidRDefault="001171FA" w:rsidP="00B47C4A">
      <w:pPr>
        <w:jc w:val="both"/>
        <w:rPr>
          <w:b/>
          <w:i/>
        </w:rPr>
      </w:pPr>
      <w:r w:rsidRPr="00FF2D01">
        <w:rPr>
          <w:b/>
          <w:i/>
        </w:rPr>
        <w:t>Европейская и Средиземноморская организация по карантину и защите растений</w:t>
      </w:r>
    </w:p>
    <w:p w:rsidR="00771C93" w:rsidRPr="00FF2D01" w:rsidRDefault="00771C93" w:rsidP="00B47C4A">
      <w:pPr>
        <w:jc w:val="both"/>
        <w:rPr>
          <w:b/>
          <w:i/>
          <w:lang w:val="en-GB"/>
        </w:rPr>
      </w:pPr>
      <w:r w:rsidRPr="00FF2D01">
        <w:rPr>
          <w:b/>
          <w:i/>
          <w:lang w:val="en-GB"/>
        </w:rPr>
        <w:t>European and Mediterranean Plant Protection Organization</w:t>
      </w:r>
    </w:p>
    <w:p w:rsidR="00771C93" w:rsidRPr="008657F4" w:rsidRDefault="00771C93" w:rsidP="00B47C4A">
      <w:pPr>
        <w:jc w:val="both"/>
        <w:rPr>
          <w:b/>
          <w:i/>
          <w:lang w:val="fr-FR"/>
        </w:rPr>
      </w:pPr>
      <w:r w:rsidRPr="00FF2D01">
        <w:rPr>
          <w:b/>
          <w:i/>
          <w:lang w:val="fr-FR"/>
        </w:rPr>
        <w:t>Organisation Européenne et Méditerranéenne pour la Protection des Plantes</w:t>
      </w:r>
    </w:p>
    <w:p w:rsidR="00C317F0" w:rsidRPr="008657F4" w:rsidRDefault="00C317F0" w:rsidP="00B47C4A">
      <w:pPr>
        <w:jc w:val="both"/>
        <w:rPr>
          <w:b/>
          <w:i/>
          <w:lang w:val="fr-FR"/>
        </w:rPr>
      </w:pPr>
    </w:p>
    <w:p w:rsidR="006502E8" w:rsidRPr="00901B48" w:rsidRDefault="00B94C33" w:rsidP="00B47C4A">
      <w:pPr>
        <w:jc w:val="both"/>
        <w:rPr>
          <w:b/>
          <w:lang w:val="en-GB"/>
        </w:rPr>
      </w:pPr>
      <w:r w:rsidRPr="00901B48">
        <w:rPr>
          <w:b/>
        </w:rPr>
        <w:t>Досмотр</w:t>
      </w:r>
      <w:r w:rsidRPr="00901B48">
        <w:rPr>
          <w:b/>
          <w:lang w:val="en-GB"/>
        </w:rPr>
        <w:t xml:space="preserve"> </w:t>
      </w:r>
      <w:r w:rsidRPr="00901B48">
        <w:rPr>
          <w:b/>
        </w:rPr>
        <w:t>грузов</w:t>
      </w:r>
      <w:r w:rsidRPr="00901B48">
        <w:rPr>
          <w:b/>
          <w:lang w:val="en-GB"/>
        </w:rPr>
        <w:t xml:space="preserve"> </w:t>
      </w:r>
      <w:r w:rsidRPr="00901B48">
        <w:rPr>
          <w:b/>
        </w:rPr>
        <w:t>семян</w:t>
      </w:r>
      <w:r w:rsidRPr="00901B48">
        <w:rPr>
          <w:b/>
          <w:lang w:val="en-GB"/>
        </w:rPr>
        <w:t xml:space="preserve"> </w:t>
      </w:r>
      <w:r w:rsidR="009C60B3" w:rsidRPr="00901B48">
        <w:rPr>
          <w:b/>
          <w:i/>
          <w:lang w:val="en-GB"/>
        </w:rPr>
        <w:t>Solanum lycopersicum</w:t>
      </w:r>
      <w:r w:rsidR="009C60B3" w:rsidRPr="00901B48">
        <w:rPr>
          <w:b/>
          <w:lang w:val="en-GB"/>
        </w:rPr>
        <w:t xml:space="preserve"> </w:t>
      </w:r>
      <w:r w:rsidR="00FE39A8" w:rsidRPr="00901B48">
        <w:rPr>
          <w:b/>
          <w:lang w:val="en-GB"/>
        </w:rPr>
        <w:t>/</w:t>
      </w:r>
      <w:r w:rsidR="00B01935" w:rsidRPr="00901B48">
        <w:rPr>
          <w:b/>
          <w:lang w:val="en-GB"/>
        </w:rPr>
        <w:t xml:space="preserve"> </w:t>
      </w:r>
      <w:r w:rsidR="009C60B3" w:rsidRPr="00901B48">
        <w:rPr>
          <w:b/>
          <w:lang w:val="en-GB"/>
        </w:rPr>
        <w:t xml:space="preserve">Consignment inspection of seed of </w:t>
      </w:r>
      <w:r w:rsidR="009C60B3" w:rsidRPr="00901B48">
        <w:rPr>
          <w:b/>
          <w:i/>
          <w:lang w:val="en-GB"/>
        </w:rPr>
        <w:t>Solanum lycopersicum</w:t>
      </w:r>
      <w:r w:rsidR="009C60B3" w:rsidRPr="00901B48">
        <w:rPr>
          <w:b/>
          <w:lang w:val="en-GB"/>
        </w:rPr>
        <w:t xml:space="preserve"> </w:t>
      </w:r>
      <w:r w:rsidR="00FE39A8" w:rsidRPr="00901B48">
        <w:rPr>
          <w:b/>
          <w:lang w:val="en-GB"/>
        </w:rPr>
        <w:t xml:space="preserve">/ </w:t>
      </w:r>
      <w:r w:rsidR="00901B48" w:rsidRPr="008D69E3">
        <w:rPr>
          <w:b/>
          <w:iCs/>
          <w:lang w:val="fr-FR"/>
        </w:rPr>
        <w:t>I</w:t>
      </w:r>
      <w:r w:rsidR="004C3BB1" w:rsidRPr="008D69E3">
        <w:rPr>
          <w:b/>
          <w:iCs/>
          <w:lang w:val="fr-FR"/>
        </w:rPr>
        <w:t xml:space="preserve">nspection des envois de semences de </w:t>
      </w:r>
      <w:r w:rsidR="00901B48" w:rsidRPr="008D69E3">
        <w:rPr>
          <w:b/>
          <w:i/>
          <w:iCs/>
          <w:lang w:val="fr-FR"/>
        </w:rPr>
        <w:t>S</w:t>
      </w:r>
      <w:r w:rsidR="004C3BB1" w:rsidRPr="008D69E3">
        <w:rPr>
          <w:b/>
          <w:i/>
          <w:iCs/>
          <w:lang w:val="fr-FR"/>
        </w:rPr>
        <w:t>olanum lycopersicum</w:t>
      </w:r>
    </w:p>
    <w:p w:rsidR="00B3682A" w:rsidRPr="00082C74" w:rsidRDefault="00B3682A" w:rsidP="00B47C4A">
      <w:pPr>
        <w:rPr>
          <w:b/>
          <w:lang w:val="en-GB"/>
        </w:rPr>
      </w:pPr>
    </w:p>
    <w:p w:rsidR="00B03A7D" w:rsidRPr="00082C74" w:rsidRDefault="00B03A7D" w:rsidP="00B03A7D">
      <w:pPr>
        <w:spacing w:line="140" w:lineRule="exact"/>
        <w:jc w:val="both"/>
        <w:rPr>
          <w:lang w:val="en-GB"/>
        </w:rPr>
      </w:pPr>
    </w:p>
    <w:p w:rsidR="001171FA" w:rsidRPr="008567C6" w:rsidRDefault="001171FA" w:rsidP="00B47C4A">
      <w:pPr>
        <w:rPr>
          <w:sz w:val="28"/>
          <w:szCs w:val="28"/>
        </w:rPr>
      </w:pPr>
      <w:r w:rsidRPr="00EE560A">
        <w:rPr>
          <w:rStyle w:val="Titre4Car"/>
          <w:lang w:val="la-Latn"/>
        </w:rPr>
        <w:t>Особая сфера применения</w:t>
      </w:r>
    </w:p>
    <w:p w:rsidR="00747E52" w:rsidRPr="00B715BA" w:rsidRDefault="009C60B3" w:rsidP="00935C42">
      <w:pPr>
        <w:jc w:val="both"/>
        <w:rPr>
          <w:rStyle w:val="20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20"/>
          <w:rFonts w:ascii="Times New Roman" w:hAnsi="Times New Roman" w:cs="Times New Roman"/>
          <w:sz w:val="24"/>
          <w:szCs w:val="24"/>
          <w:lang w:val="ru-RU"/>
        </w:rPr>
        <w:t xml:space="preserve">Настоящий стандарт описывает </w:t>
      </w:r>
      <w:r w:rsidR="001F1ED1">
        <w:rPr>
          <w:rStyle w:val="20"/>
          <w:rFonts w:ascii="Times New Roman" w:hAnsi="Times New Roman" w:cs="Times New Roman"/>
          <w:sz w:val="24"/>
          <w:szCs w:val="24"/>
          <w:lang w:val="ru-RU"/>
        </w:rPr>
        <w:t>процедуру,</w:t>
      </w:r>
      <w:r>
        <w:rPr>
          <w:rStyle w:val="2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6B0">
        <w:rPr>
          <w:rStyle w:val="20"/>
          <w:rFonts w:ascii="Times New Roman" w:hAnsi="Times New Roman" w:cs="Times New Roman"/>
          <w:sz w:val="24"/>
          <w:szCs w:val="24"/>
          <w:lang w:val="ru-RU"/>
        </w:rPr>
        <w:t>следуя</w:t>
      </w:r>
      <w:r>
        <w:rPr>
          <w:rStyle w:val="20"/>
          <w:rFonts w:ascii="Times New Roman" w:hAnsi="Times New Roman" w:cs="Times New Roman"/>
          <w:sz w:val="24"/>
          <w:szCs w:val="24"/>
          <w:lang w:val="ru-RU"/>
        </w:rPr>
        <w:t xml:space="preserve"> которой грузы семян томатов </w:t>
      </w:r>
      <w:r w:rsidR="00CD26B0">
        <w:rPr>
          <w:rStyle w:val="20"/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Style w:val="20"/>
          <w:rFonts w:ascii="Times New Roman" w:hAnsi="Times New Roman" w:cs="Times New Roman"/>
          <w:sz w:val="24"/>
          <w:szCs w:val="24"/>
          <w:lang w:val="ru-RU"/>
        </w:rPr>
        <w:t xml:space="preserve"> подверг</w:t>
      </w:r>
      <w:r w:rsidR="00CD26B0">
        <w:rPr>
          <w:rStyle w:val="20"/>
          <w:rFonts w:ascii="Times New Roman" w:hAnsi="Times New Roman" w:cs="Times New Roman"/>
          <w:sz w:val="24"/>
          <w:szCs w:val="24"/>
          <w:lang w:val="ru-RU"/>
        </w:rPr>
        <w:t>аться</w:t>
      </w:r>
      <w:r w:rsidR="00083F18">
        <w:rPr>
          <w:rStyle w:val="20"/>
          <w:rFonts w:ascii="Times New Roman" w:hAnsi="Times New Roman" w:cs="Times New Roman"/>
          <w:sz w:val="24"/>
          <w:szCs w:val="24"/>
          <w:lang w:val="ru-RU"/>
        </w:rPr>
        <w:t xml:space="preserve"> фитосанитарному досмотру перед импортом, включая отбор образцов и идентификацию</w:t>
      </w:r>
      <w:r w:rsidR="00B715BA">
        <w:rPr>
          <w:rStyle w:val="Appelnotedebasdep"/>
          <w:rFonts w:eastAsia="AngsanaUPC"/>
          <w:color w:val="000000"/>
          <w:lang w:eastAsia="en-GB" w:bidi="en-GB"/>
        </w:rPr>
        <w:footnoteReference w:id="1"/>
      </w:r>
      <w:r w:rsidR="00B715BA">
        <w:rPr>
          <w:rStyle w:val="20"/>
          <w:rFonts w:ascii="Times New Roman" w:hAnsi="Times New Roman" w:cs="Times New Roman"/>
          <w:sz w:val="24"/>
          <w:szCs w:val="24"/>
          <w:lang w:val="ru-RU"/>
        </w:rPr>
        <w:t>.</w:t>
      </w:r>
    </w:p>
    <w:p w:rsidR="00EB1BD7" w:rsidRPr="003745F8" w:rsidRDefault="00EB1BD7" w:rsidP="00EB1BD7">
      <w:pPr>
        <w:spacing w:line="140" w:lineRule="exact"/>
        <w:jc w:val="both"/>
      </w:pPr>
    </w:p>
    <w:p w:rsidR="00024F1E" w:rsidRPr="00024F1E" w:rsidRDefault="00024F1E" w:rsidP="00B47C4A">
      <w:pPr>
        <w:jc w:val="both"/>
        <w:rPr>
          <w:rStyle w:val="20"/>
          <w:rFonts w:ascii="Times New Roman" w:hAnsi="Times New Roman" w:cs="Times New Roman"/>
          <w:b/>
          <w:sz w:val="28"/>
          <w:szCs w:val="28"/>
          <w:lang w:val="ru-RU"/>
        </w:rPr>
      </w:pPr>
      <w:r w:rsidRPr="00024F1E">
        <w:rPr>
          <w:rStyle w:val="20"/>
          <w:rFonts w:ascii="Times New Roman" w:hAnsi="Times New Roman" w:cs="Times New Roman"/>
          <w:b/>
          <w:sz w:val="28"/>
          <w:szCs w:val="28"/>
          <w:lang w:val="ru-RU"/>
        </w:rPr>
        <w:t>Специальное утверждение</w:t>
      </w:r>
    </w:p>
    <w:p w:rsidR="00EB1BD7" w:rsidRPr="003745F8" w:rsidRDefault="00EB1BD7" w:rsidP="00EB1BD7">
      <w:pPr>
        <w:spacing w:line="140" w:lineRule="exact"/>
        <w:jc w:val="both"/>
      </w:pPr>
    </w:p>
    <w:p w:rsidR="003824BE" w:rsidRPr="00BF650E" w:rsidRDefault="003824BE" w:rsidP="00B47C4A">
      <w:pPr>
        <w:jc w:val="both"/>
      </w:pPr>
      <w:r w:rsidRPr="008657F4">
        <w:t>Впервые утвержд</w:t>
      </w:r>
      <w:r w:rsidR="00FA7E44">
        <w:t>ё</w:t>
      </w:r>
      <w:r w:rsidRPr="008657F4">
        <w:t>н в сентябре 20</w:t>
      </w:r>
      <w:r w:rsidR="00CD20C6" w:rsidRPr="008657F4">
        <w:t>15</w:t>
      </w:r>
      <w:r w:rsidR="00EB1BD7">
        <w:t xml:space="preserve"> </w:t>
      </w:r>
      <w:r w:rsidRPr="008657F4">
        <w:t>года.</w:t>
      </w:r>
    </w:p>
    <w:p w:rsidR="00747E52" w:rsidRPr="00BF650E" w:rsidRDefault="00747E52" w:rsidP="00B47C4A">
      <w:pPr>
        <w:jc w:val="both"/>
      </w:pPr>
    </w:p>
    <w:p w:rsidR="003824BE" w:rsidRPr="00B625AD" w:rsidRDefault="003824BE" w:rsidP="00B47C4A">
      <w:pPr>
        <w:rPr>
          <w:b/>
          <w:sz w:val="28"/>
          <w:szCs w:val="28"/>
        </w:rPr>
      </w:pPr>
      <w:r w:rsidRPr="00EB1BD7">
        <w:rPr>
          <w:b/>
          <w:sz w:val="28"/>
          <w:szCs w:val="28"/>
        </w:rPr>
        <w:t>Введение</w:t>
      </w:r>
    </w:p>
    <w:p w:rsidR="0083191F" w:rsidRPr="003745F8" w:rsidRDefault="0083191F" w:rsidP="0083191F">
      <w:pPr>
        <w:spacing w:line="140" w:lineRule="exact"/>
        <w:jc w:val="both"/>
      </w:pPr>
    </w:p>
    <w:p w:rsidR="00083F18" w:rsidRDefault="00083F18" w:rsidP="00B47C4A">
      <w:pPr>
        <w:jc w:val="both"/>
        <w:rPr>
          <w:bCs/>
        </w:rPr>
      </w:pPr>
      <w:r w:rsidRPr="00083F18">
        <w:rPr>
          <w:bCs/>
        </w:rPr>
        <w:t xml:space="preserve">Семена </w:t>
      </w:r>
      <w:r>
        <w:rPr>
          <w:bCs/>
        </w:rPr>
        <w:t>томата являются важн</w:t>
      </w:r>
      <w:r w:rsidR="00CD26B0">
        <w:rPr>
          <w:bCs/>
        </w:rPr>
        <w:t>ы</w:t>
      </w:r>
      <w:r>
        <w:rPr>
          <w:bCs/>
        </w:rPr>
        <w:t xml:space="preserve">м путём </w:t>
      </w:r>
      <w:r w:rsidR="00CD26B0">
        <w:rPr>
          <w:bCs/>
        </w:rPr>
        <w:t>распространения</w:t>
      </w:r>
      <w:r>
        <w:rPr>
          <w:bCs/>
        </w:rPr>
        <w:t xml:space="preserve"> вредных организмов </w:t>
      </w:r>
      <w:r w:rsidR="00CD26B0">
        <w:rPr>
          <w:bCs/>
        </w:rPr>
        <w:t xml:space="preserve">для их интродукции </w:t>
      </w:r>
      <w:r>
        <w:rPr>
          <w:bCs/>
        </w:rPr>
        <w:t xml:space="preserve">в новую зону. </w:t>
      </w:r>
      <w:r w:rsidR="00EB73EF" w:rsidRPr="00EB73EF">
        <w:rPr>
          <w:bCs/>
        </w:rPr>
        <w:t>Более того</w:t>
      </w:r>
      <w:r w:rsidR="00CD26B0">
        <w:rPr>
          <w:bCs/>
        </w:rPr>
        <w:t>,</w:t>
      </w:r>
      <w:r w:rsidRPr="00EB73EF">
        <w:rPr>
          <w:bCs/>
        </w:rPr>
        <w:t xml:space="preserve"> </w:t>
      </w:r>
      <w:r w:rsidR="00EB73EF" w:rsidRPr="00EB73EF">
        <w:rPr>
          <w:bCs/>
        </w:rPr>
        <w:t xml:space="preserve">эти </w:t>
      </w:r>
      <w:r w:rsidRPr="00EB73EF">
        <w:rPr>
          <w:bCs/>
        </w:rPr>
        <w:t xml:space="preserve">семена </w:t>
      </w:r>
      <w:r w:rsidR="00EB73EF" w:rsidRPr="00EB73EF">
        <w:rPr>
          <w:bCs/>
        </w:rPr>
        <w:t>продают</w:t>
      </w:r>
      <w:r w:rsidR="00CD26B0">
        <w:rPr>
          <w:bCs/>
        </w:rPr>
        <w:t>ся</w:t>
      </w:r>
      <w:r w:rsidR="00EB73EF">
        <w:rPr>
          <w:bCs/>
        </w:rPr>
        <w:t xml:space="preserve"> по всему миру</w:t>
      </w:r>
      <w:r>
        <w:rPr>
          <w:bCs/>
        </w:rPr>
        <w:t xml:space="preserve">. Грузы семян томата могут </w:t>
      </w:r>
      <w:r w:rsidR="00CD26B0">
        <w:rPr>
          <w:bCs/>
        </w:rPr>
        <w:t>содержать</w:t>
      </w:r>
      <w:r w:rsidR="00447195">
        <w:rPr>
          <w:bCs/>
        </w:rPr>
        <w:t xml:space="preserve"> вредные организмы, </w:t>
      </w:r>
      <w:r w:rsidR="00B715BA">
        <w:rPr>
          <w:bCs/>
        </w:rPr>
        <w:t>включённые</w:t>
      </w:r>
      <w:r w:rsidR="00447195">
        <w:rPr>
          <w:bCs/>
        </w:rPr>
        <w:t xml:space="preserve"> в </w:t>
      </w:r>
      <w:r w:rsidR="00A35656">
        <w:rPr>
          <w:bCs/>
        </w:rPr>
        <w:t>п</w:t>
      </w:r>
      <w:r w:rsidR="00447195">
        <w:rPr>
          <w:bCs/>
        </w:rPr>
        <w:t xml:space="preserve">еречни </w:t>
      </w:r>
      <w:r w:rsidR="00CD26B0">
        <w:rPr>
          <w:bCs/>
        </w:rPr>
        <w:t xml:space="preserve">ЕОКЗР </w:t>
      </w:r>
      <w:r w:rsidR="00447195">
        <w:rPr>
          <w:bCs/>
        </w:rPr>
        <w:t>А1 и А2 вредных организмов, рекоменд</w:t>
      </w:r>
      <w:r w:rsidR="00CD26B0">
        <w:rPr>
          <w:bCs/>
        </w:rPr>
        <w:t>уемых</w:t>
      </w:r>
      <w:r w:rsidR="00447195">
        <w:rPr>
          <w:bCs/>
        </w:rPr>
        <w:t xml:space="preserve"> для регулирования </w:t>
      </w:r>
      <w:r w:rsidR="00A35656">
        <w:rPr>
          <w:bCs/>
        </w:rPr>
        <w:t xml:space="preserve">в качестве </w:t>
      </w:r>
      <w:r w:rsidR="00447195">
        <w:rPr>
          <w:bCs/>
        </w:rPr>
        <w:t>карантинны</w:t>
      </w:r>
      <w:r w:rsidR="00A35656">
        <w:rPr>
          <w:bCs/>
        </w:rPr>
        <w:t>х</w:t>
      </w:r>
      <w:r w:rsidR="00447195">
        <w:rPr>
          <w:bCs/>
        </w:rPr>
        <w:t xml:space="preserve"> вредны</w:t>
      </w:r>
      <w:r w:rsidR="00A35656">
        <w:rPr>
          <w:bCs/>
        </w:rPr>
        <w:t>х</w:t>
      </w:r>
      <w:r w:rsidR="00447195">
        <w:rPr>
          <w:bCs/>
        </w:rPr>
        <w:t xml:space="preserve"> организм</w:t>
      </w:r>
      <w:r w:rsidR="00A35656">
        <w:rPr>
          <w:bCs/>
        </w:rPr>
        <w:t>ов</w:t>
      </w:r>
      <w:r w:rsidR="00CD26B0">
        <w:rPr>
          <w:bCs/>
        </w:rPr>
        <w:t>,</w:t>
      </w:r>
      <w:r w:rsidR="00447195">
        <w:rPr>
          <w:bCs/>
        </w:rPr>
        <w:t xml:space="preserve"> или регулируемые странами ЕОКЗР</w:t>
      </w:r>
      <w:r w:rsidR="00723A2E">
        <w:rPr>
          <w:bCs/>
        </w:rPr>
        <w:t>.</w:t>
      </w:r>
    </w:p>
    <w:p w:rsidR="0083191F" w:rsidRPr="003745F8" w:rsidRDefault="0083191F" w:rsidP="0083191F">
      <w:pPr>
        <w:spacing w:line="140" w:lineRule="exact"/>
        <w:jc w:val="both"/>
      </w:pPr>
    </w:p>
    <w:p w:rsidR="00447195" w:rsidRDefault="00447195" w:rsidP="0083191F">
      <w:pPr>
        <w:ind w:firstLine="426"/>
        <w:jc w:val="both"/>
        <w:rPr>
          <w:bCs/>
          <w:lang w:val="en-US"/>
        </w:rPr>
      </w:pPr>
      <w:r>
        <w:rPr>
          <w:bCs/>
        </w:rPr>
        <w:t>При импорте свобода груза от вредных организмов</w:t>
      </w:r>
      <w:r w:rsidR="00DD048C">
        <w:rPr>
          <w:bCs/>
        </w:rPr>
        <w:t>,</w:t>
      </w:r>
      <w:r>
        <w:rPr>
          <w:bCs/>
        </w:rPr>
        <w:t xml:space="preserve"> в </w:t>
      </w:r>
      <w:r w:rsidR="00E11D6A">
        <w:rPr>
          <w:bCs/>
        </w:rPr>
        <w:t xml:space="preserve">особенности </w:t>
      </w:r>
      <w:r>
        <w:rPr>
          <w:bCs/>
        </w:rPr>
        <w:t>тех, что рекомендованы для регул</w:t>
      </w:r>
      <w:r w:rsidR="00DD048C">
        <w:rPr>
          <w:bCs/>
        </w:rPr>
        <w:t>ирования</w:t>
      </w:r>
      <w:r>
        <w:rPr>
          <w:bCs/>
        </w:rPr>
        <w:t xml:space="preserve"> </w:t>
      </w:r>
      <w:r w:rsidR="00A35656">
        <w:rPr>
          <w:bCs/>
        </w:rPr>
        <w:t xml:space="preserve">в качестве </w:t>
      </w:r>
      <w:r>
        <w:rPr>
          <w:bCs/>
        </w:rPr>
        <w:t>карантинны</w:t>
      </w:r>
      <w:r w:rsidR="00A35656">
        <w:rPr>
          <w:bCs/>
        </w:rPr>
        <w:t>х</w:t>
      </w:r>
      <w:r>
        <w:rPr>
          <w:bCs/>
        </w:rPr>
        <w:t xml:space="preserve"> и</w:t>
      </w:r>
      <w:r w:rsidR="00DD048C">
        <w:rPr>
          <w:bCs/>
        </w:rPr>
        <w:t>ли</w:t>
      </w:r>
      <w:r>
        <w:rPr>
          <w:bCs/>
        </w:rPr>
        <w:t xml:space="preserve"> регулируемы</w:t>
      </w:r>
      <w:r w:rsidR="00E11D6A">
        <w:rPr>
          <w:bCs/>
        </w:rPr>
        <w:t xml:space="preserve">х </w:t>
      </w:r>
      <w:r w:rsidR="00DD048C">
        <w:rPr>
          <w:bCs/>
        </w:rPr>
        <w:t xml:space="preserve">странами </w:t>
      </w:r>
      <w:r>
        <w:rPr>
          <w:bCs/>
        </w:rPr>
        <w:t>вредны</w:t>
      </w:r>
      <w:r w:rsidR="00E11D6A">
        <w:rPr>
          <w:bCs/>
        </w:rPr>
        <w:t>х</w:t>
      </w:r>
      <w:r>
        <w:rPr>
          <w:bCs/>
        </w:rPr>
        <w:t xml:space="preserve"> организм</w:t>
      </w:r>
      <w:r w:rsidR="00E11D6A">
        <w:rPr>
          <w:bCs/>
        </w:rPr>
        <w:t>ов</w:t>
      </w:r>
      <w:r w:rsidR="00A35656">
        <w:rPr>
          <w:bCs/>
        </w:rPr>
        <w:t>,</w:t>
      </w:r>
      <w:r>
        <w:rPr>
          <w:bCs/>
        </w:rPr>
        <w:t xml:space="preserve"> как правило</w:t>
      </w:r>
      <w:r w:rsidR="00A35656">
        <w:rPr>
          <w:bCs/>
        </w:rPr>
        <w:t>,</w:t>
      </w:r>
      <w:r>
        <w:rPr>
          <w:bCs/>
        </w:rPr>
        <w:t xml:space="preserve"> подтверждается </w:t>
      </w:r>
      <w:r w:rsidR="00DD048C">
        <w:rPr>
          <w:bCs/>
        </w:rPr>
        <w:t>путём</w:t>
      </w:r>
      <w:r>
        <w:rPr>
          <w:bCs/>
        </w:rPr>
        <w:t xml:space="preserve"> лабораторно</w:t>
      </w:r>
      <w:r w:rsidR="00DD048C">
        <w:rPr>
          <w:bCs/>
        </w:rPr>
        <w:t>го</w:t>
      </w:r>
      <w:r>
        <w:rPr>
          <w:bCs/>
        </w:rPr>
        <w:t xml:space="preserve"> анализ</w:t>
      </w:r>
      <w:r w:rsidR="00DD048C">
        <w:rPr>
          <w:bCs/>
        </w:rPr>
        <w:t>а</w:t>
      </w:r>
      <w:r>
        <w:rPr>
          <w:bCs/>
        </w:rPr>
        <w:t xml:space="preserve"> перед выпуском груза</w:t>
      </w:r>
      <w:r w:rsidR="008D18DC">
        <w:rPr>
          <w:bCs/>
        </w:rPr>
        <w:t xml:space="preserve"> в импортирующую страну</w:t>
      </w:r>
      <w:r>
        <w:rPr>
          <w:bCs/>
        </w:rPr>
        <w:t xml:space="preserve">. </w:t>
      </w:r>
      <w:r w:rsidR="009A59E4">
        <w:rPr>
          <w:bCs/>
        </w:rPr>
        <w:t xml:space="preserve">Похожие процедуры могут </w:t>
      </w:r>
      <w:r w:rsidR="00505E5E">
        <w:rPr>
          <w:bCs/>
        </w:rPr>
        <w:t>применяться</w:t>
      </w:r>
      <w:r w:rsidR="009A59E4">
        <w:rPr>
          <w:bCs/>
        </w:rPr>
        <w:t xml:space="preserve"> </w:t>
      </w:r>
      <w:r w:rsidR="008D18DC">
        <w:rPr>
          <w:bCs/>
        </w:rPr>
        <w:t xml:space="preserve">в экспортирующей стране </w:t>
      </w:r>
      <w:r w:rsidR="009A59E4">
        <w:rPr>
          <w:bCs/>
        </w:rPr>
        <w:t>перед отправкой груза, если импортирующая страна треб</w:t>
      </w:r>
      <w:r w:rsidR="00DD048C">
        <w:rPr>
          <w:bCs/>
        </w:rPr>
        <w:t>ует</w:t>
      </w:r>
      <w:r w:rsidR="009A59E4">
        <w:rPr>
          <w:bCs/>
        </w:rPr>
        <w:t xml:space="preserve"> свободу груза от специфичных вредных организмов или </w:t>
      </w:r>
      <w:r w:rsidR="00E11D6A">
        <w:rPr>
          <w:bCs/>
        </w:rPr>
        <w:t xml:space="preserve">в качестве </w:t>
      </w:r>
      <w:r w:rsidR="009A59E4">
        <w:rPr>
          <w:bCs/>
        </w:rPr>
        <w:t>подтверждени</w:t>
      </w:r>
      <w:r w:rsidR="00E11D6A">
        <w:rPr>
          <w:bCs/>
        </w:rPr>
        <w:t>я</w:t>
      </w:r>
      <w:r w:rsidR="009A59E4">
        <w:rPr>
          <w:bCs/>
        </w:rPr>
        <w:t xml:space="preserve"> эффективности других фитосанитарных мер (например, обработки). Как правило, для семян требуется досмотр места </w:t>
      </w:r>
      <w:r w:rsidR="00DD048C">
        <w:rPr>
          <w:bCs/>
        </w:rPr>
        <w:t>выращивания</w:t>
      </w:r>
      <w:r w:rsidR="0083191F">
        <w:rPr>
          <w:bCs/>
        </w:rPr>
        <w:t xml:space="preserve"> материнских растений.</w:t>
      </w:r>
    </w:p>
    <w:p w:rsidR="0083191F" w:rsidRPr="0083191F" w:rsidRDefault="0083191F" w:rsidP="0083191F">
      <w:pPr>
        <w:jc w:val="both"/>
        <w:rPr>
          <w:bCs/>
          <w:lang w:val="en-US"/>
        </w:rPr>
      </w:pPr>
    </w:p>
    <w:p w:rsidR="0083191F" w:rsidRPr="003745F8" w:rsidRDefault="0083191F" w:rsidP="0083191F">
      <w:pPr>
        <w:spacing w:line="140" w:lineRule="exact"/>
        <w:jc w:val="both"/>
      </w:pPr>
    </w:p>
    <w:p w:rsidR="00054526" w:rsidRDefault="00054526" w:rsidP="00B47C4A">
      <w:pPr>
        <w:jc w:val="both"/>
        <w:rPr>
          <w:b/>
          <w:bCs/>
          <w:sz w:val="28"/>
          <w:szCs w:val="28"/>
        </w:rPr>
      </w:pPr>
      <w:r w:rsidRPr="00EB1BD7">
        <w:rPr>
          <w:b/>
          <w:bCs/>
          <w:sz w:val="28"/>
          <w:szCs w:val="28"/>
        </w:rPr>
        <w:t>Фитосанитарны</w:t>
      </w:r>
      <w:r w:rsidR="00356BED" w:rsidRPr="00EB1BD7">
        <w:rPr>
          <w:b/>
          <w:bCs/>
          <w:sz w:val="28"/>
          <w:szCs w:val="28"/>
        </w:rPr>
        <w:t>й</w:t>
      </w:r>
      <w:r w:rsidRPr="00EB1BD7">
        <w:rPr>
          <w:b/>
          <w:bCs/>
          <w:sz w:val="28"/>
          <w:szCs w:val="28"/>
        </w:rPr>
        <w:t xml:space="preserve"> досмотр</w:t>
      </w:r>
    </w:p>
    <w:p w:rsidR="0083191F" w:rsidRPr="003745F8" w:rsidRDefault="0083191F" w:rsidP="0083191F">
      <w:pPr>
        <w:spacing w:line="140" w:lineRule="exact"/>
        <w:jc w:val="both"/>
      </w:pPr>
    </w:p>
    <w:p w:rsidR="00A35656" w:rsidRDefault="00A35656" w:rsidP="00B47C4A">
      <w:pPr>
        <w:jc w:val="both"/>
        <w:rPr>
          <w:b/>
          <w:bCs/>
          <w:sz w:val="28"/>
          <w:szCs w:val="28"/>
        </w:rPr>
      </w:pPr>
      <w:r>
        <w:t xml:space="preserve">Информация, дающая общее представление о </w:t>
      </w:r>
      <w:r w:rsidR="00214A92">
        <w:t xml:space="preserve">фитосанитарном </w:t>
      </w:r>
      <w:r w:rsidRPr="008657F4">
        <w:t>досмотр</w:t>
      </w:r>
      <w:r w:rsidR="000722F9">
        <w:t>е</w:t>
      </w:r>
      <w:r w:rsidRPr="008657F4">
        <w:t xml:space="preserve"> груз</w:t>
      </w:r>
      <w:r w:rsidR="00214A92">
        <w:t>ов</w:t>
      </w:r>
      <w:r>
        <w:t>,</w:t>
      </w:r>
      <w:r w:rsidRPr="008657F4">
        <w:t xml:space="preserve"> </w:t>
      </w:r>
      <w:r>
        <w:t xml:space="preserve">размещена </w:t>
      </w:r>
      <w:r w:rsidRPr="008657F4">
        <w:t xml:space="preserve">в стандарте ЕОКЗР </w:t>
      </w:r>
      <w:r w:rsidRPr="008657F4">
        <w:rPr>
          <w:lang w:val="en-US"/>
        </w:rPr>
        <w:t>PM</w:t>
      </w:r>
      <w:r w:rsidRPr="008657F4">
        <w:t xml:space="preserve"> 3/72 “Общие элементы по досмотру мест производства, региональному надзору, досмотру грузов и идентификации партий”</w:t>
      </w:r>
      <w:r w:rsidRPr="003F6C64">
        <w:rPr>
          <w:bCs/>
          <w:sz w:val="28"/>
          <w:szCs w:val="28"/>
        </w:rPr>
        <w:t>.</w:t>
      </w:r>
    </w:p>
    <w:p w:rsidR="0083191F" w:rsidRPr="003745F8" w:rsidRDefault="0083191F" w:rsidP="0083191F">
      <w:pPr>
        <w:spacing w:line="140" w:lineRule="exact"/>
        <w:jc w:val="both"/>
      </w:pPr>
    </w:p>
    <w:p w:rsidR="00A35656" w:rsidRDefault="00A35656" w:rsidP="0083191F">
      <w:pPr>
        <w:ind w:firstLine="426"/>
        <w:jc w:val="both"/>
        <w:rPr>
          <w:bCs/>
        </w:rPr>
      </w:pPr>
      <w:r w:rsidRPr="00A35656">
        <w:rPr>
          <w:bCs/>
        </w:rPr>
        <w:t>Процедуры</w:t>
      </w:r>
      <w:r>
        <w:rPr>
          <w:bCs/>
        </w:rPr>
        <w:t>,</w:t>
      </w:r>
      <w:r w:rsidRPr="00A35656">
        <w:rPr>
          <w:bCs/>
        </w:rPr>
        <w:t xml:space="preserve"> описанные </w:t>
      </w:r>
      <w:r>
        <w:rPr>
          <w:bCs/>
        </w:rPr>
        <w:t xml:space="preserve">в настоящем стандарте, больше подходят для досмотра груза в импортирующей стране ЕОКЗР, но </w:t>
      </w:r>
      <w:r w:rsidR="00F236F4">
        <w:rPr>
          <w:bCs/>
        </w:rPr>
        <w:t xml:space="preserve">также </w:t>
      </w:r>
      <w:r>
        <w:rPr>
          <w:bCs/>
        </w:rPr>
        <w:t>они могут примен</w:t>
      </w:r>
      <w:r w:rsidR="00F236F4">
        <w:rPr>
          <w:bCs/>
        </w:rPr>
        <w:t>ят</w:t>
      </w:r>
      <w:r w:rsidR="00B715BA">
        <w:rPr>
          <w:bCs/>
        </w:rPr>
        <w:t>ь</w:t>
      </w:r>
      <w:r w:rsidR="00F236F4">
        <w:rPr>
          <w:bCs/>
        </w:rPr>
        <w:t>ся</w:t>
      </w:r>
      <w:r>
        <w:rPr>
          <w:bCs/>
        </w:rPr>
        <w:t xml:space="preserve"> для досмотра при экспорте</w:t>
      </w:r>
      <w:r w:rsidR="00F236F4">
        <w:rPr>
          <w:bCs/>
        </w:rPr>
        <w:t xml:space="preserve"> </w:t>
      </w:r>
      <w:r w:rsidR="003F6C64">
        <w:rPr>
          <w:bCs/>
        </w:rPr>
        <w:t xml:space="preserve">из страны ЕОКЗР </w:t>
      </w:r>
      <w:r w:rsidR="00E11D6A">
        <w:rPr>
          <w:bCs/>
        </w:rPr>
        <w:t xml:space="preserve">при схожести </w:t>
      </w:r>
      <w:r>
        <w:rPr>
          <w:bCs/>
        </w:rPr>
        <w:t>требовани</w:t>
      </w:r>
      <w:r w:rsidR="00E11D6A">
        <w:rPr>
          <w:bCs/>
        </w:rPr>
        <w:t>й</w:t>
      </w:r>
      <w:r>
        <w:rPr>
          <w:bCs/>
        </w:rPr>
        <w:t xml:space="preserve"> импортирующей страны</w:t>
      </w:r>
      <w:r w:rsidR="00F236F4">
        <w:rPr>
          <w:bCs/>
        </w:rPr>
        <w:t>.</w:t>
      </w:r>
      <w:r>
        <w:rPr>
          <w:bCs/>
        </w:rPr>
        <w:t xml:space="preserve"> Общие элементы </w:t>
      </w:r>
      <w:r w:rsidR="00F236F4">
        <w:rPr>
          <w:bCs/>
        </w:rPr>
        <w:t xml:space="preserve">этой </w:t>
      </w:r>
      <w:r>
        <w:rPr>
          <w:bCs/>
        </w:rPr>
        <w:t xml:space="preserve">процедуры досмотра применимы как в экспортирующей, так и </w:t>
      </w:r>
      <w:r w:rsidR="0037257F">
        <w:rPr>
          <w:bCs/>
        </w:rPr>
        <w:t xml:space="preserve">в </w:t>
      </w:r>
      <w:r>
        <w:rPr>
          <w:bCs/>
        </w:rPr>
        <w:t>импортирующей стране.</w:t>
      </w:r>
    </w:p>
    <w:p w:rsidR="0023384D" w:rsidRPr="003745F8" w:rsidRDefault="0023384D" w:rsidP="0023384D">
      <w:pPr>
        <w:spacing w:line="140" w:lineRule="exact"/>
        <w:jc w:val="both"/>
      </w:pPr>
    </w:p>
    <w:p w:rsidR="000C2E38" w:rsidRDefault="007B698B" w:rsidP="0083191F">
      <w:pPr>
        <w:ind w:firstLine="426"/>
        <w:jc w:val="both"/>
        <w:rPr>
          <w:bCs/>
        </w:rPr>
      </w:pPr>
      <w:r>
        <w:rPr>
          <w:bCs/>
        </w:rPr>
        <w:t>Для вредных организмов, рекоменд</w:t>
      </w:r>
      <w:r w:rsidR="003F6C64">
        <w:rPr>
          <w:bCs/>
        </w:rPr>
        <w:t>уемых</w:t>
      </w:r>
      <w:r>
        <w:rPr>
          <w:bCs/>
        </w:rPr>
        <w:t xml:space="preserve"> </w:t>
      </w:r>
      <w:r w:rsidR="0077022C">
        <w:rPr>
          <w:bCs/>
        </w:rPr>
        <w:t>для регул</w:t>
      </w:r>
      <w:r w:rsidR="003F6C64">
        <w:rPr>
          <w:bCs/>
        </w:rPr>
        <w:t>ирования</w:t>
      </w:r>
      <w:r w:rsidR="0077022C">
        <w:rPr>
          <w:bCs/>
        </w:rPr>
        <w:t xml:space="preserve"> в качестве карантинных и регулируемых </w:t>
      </w:r>
      <w:r w:rsidR="003F6C64">
        <w:rPr>
          <w:bCs/>
        </w:rPr>
        <w:t xml:space="preserve">странами </w:t>
      </w:r>
      <w:r w:rsidR="0077022C">
        <w:rPr>
          <w:bCs/>
        </w:rPr>
        <w:t>вредных организмов</w:t>
      </w:r>
      <w:r w:rsidR="00D706C4">
        <w:rPr>
          <w:bCs/>
        </w:rPr>
        <w:t>,</w:t>
      </w:r>
      <w:r w:rsidR="0077022C">
        <w:rPr>
          <w:bCs/>
        </w:rPr>
        <w:t xml:space="preserve"> важно увеличить вероятность их выявления путём определения грузов, наиболее вероятно </w:t>
      </w:r>
      <w:r w:rsidR="0023384D">
        <w:rPr>
          <w:bCs/>
        </w:rPr>
        <w:t>содержащих</w:t>
      </w:r>
      <w:r w:rsidR="00210115">
        <w:rPr>
          <w:bCs/>
        </w:rPr>
        <w:t xml:space="preserve"> вредные организмы</w:t>
      </w:r>
      <w:r w:rsidR="0077022C">
        <w:rPr>
          <w:bCs/>
        </w:rPr>
        <w:t xml:space="preserve"> </w:t>
      </w:r>
      <w:r w:rsidR="00210115">
        <w:rPr>
          <w:bCs/>
        </w:rPr>
        <w:t>(например, наиболее восприимчивые сорта, место происхождения семян, случаи несоответствия грузов</w:t>
      </w:r>
      <w:r w:rsidR="00DA65E1" w:rsidRPr="00DA65E1">
        <w:rPr>
          <w:bCs/>
        </w:rPr>
        <w:t xml:space="preserve"> </w:t>
      </w:r>
      <w:r w:rsidR="00DA65E1">
        <w:rPr>
          <w:bCs/>
        </w:rPr>
        <w:t>определённо</w:t>
      </w:r>
      <w:r w:rsidR="005F7A9D">
        <w:rPr>
          <w:bCs/>
        </w:rPr>
        <w:t>го</w:t>
      </w:r>
      <w:r w:rsidR="00DA65E1">
        <w:rPr>
          <w:bCs/>
        </w:rPr>
        <w:t xml:space="preserve"> происхождени</w:t>
      </w:r>
      <w:r w:rsidR="005F7A9D">
        <w:rPr>
          <w:bCs/>
        </w:rPr>
        <w:t>я</w:t>
      </w:r>
      <w:r w:rsidR="00DA65E1">
        <w:rPr>
          <w:bCs/>
        </w:rPr>
        <w:t xml:space="preserve"> или от определённых производителей).</w:t>
      </w:r>
    </w:p>
    <w:p w:rsidR="0083191F" w:rsidRPr="003745F8" w:rsidRDefault="0083191F" w:rsidP="0083191F">
      <w:pPr>
        <w:spacing w:line="140" w:lineRule="exact"/>
        <w:jc w:val="both"/>
      </w:pPr>
    </w:p>
    <w:p w:rsidR="00DA65E1" w:rsidRDefault="00DA65E1" w:rsidP="0083191F">
      <w:pPr>
        <w:ind w:firstLine="426"/>
        <w:jc w:val="both"/>
        <w:rPr>
          <w:bCs/>
        </w:rPr>
      </w:pPr>
      <w:r>
        <w:rPr>
          <w:bCs/>
        </w:rPr>
        <w:t xml:space="preserve">Досмотр следует </w:t>
      </w:r>
      <w:r w:rsidR="005F7A9D">
        <w:rPr>
          <w:bCs/>
        </w:rPr>
        <w:t xml:space="preserve">также </w:t>
      </w:r>
      <w:r>
        <w:rPr>
          <w:bCs/>
        </w:rPr>
        <w:t xml:space="preserve">производить для выявления </w:t>
      </w:r>
      <w:r w:rsidR="005F7A9D">
        <w:rPr>
          <w:bCs/>
        </w:rPr>
        <w:t xml:space="preserve">тех </w:t>
      </w:r>
      <w:r>
        <w:rPr>
          <w:bCs/>
        </w:rPr>
        <w:t>организмов</w:t>
      </w:r>
      <w:r w:rsidR="005F7A9D">
        <w:rPr>
          <w:bCs/>
        </w:rPr>
        <w:t>,</w:t>
      </w:r>
      <w:r>
        <w:rPr>
          <w:bCs/>
        </w:rPr>
        <w:t xml:space="preserve"> для которых фитосанитарный риск ещё не определён.</w:t>
      </w:r>
    </w:p>
    <w:p w:rsidR="00DA65E1" w:rsidRPr="0083191F" w:rsidRDefault="00DA65E1" w:rsidP="0083191F">
      <w:pPr>
        <w:spacing w:line="140" w:lineRule="exact"/>
        <w:jc w:val="both"/>
        <w:rPr>
          <w:lang w:val="en-US"/>
        </w:rPr>
      </w:pPr>
    </w:p>
    <w:p w:rsidR="00DA65E1" w:rsidRDefault="00DA65E1" w:rsidP="0083191F">
      <w:pPr>
        <w:pStyle w:val="Retraitcorpsdetexte2"/>
        <w:ind w:firstLine="426"/>
      </w:pPr>
      <w:r w:rsidRPr="008657F4">
        <w:t>При выявлении не</w:t>
      </w:r>
      <w:r w:rsidR="005F7A9D">
        <w:t>обычного</w:t>
      </w:r>
      <w:r w:rsidRPr="008657F4">
        <w:t xml:space="preserve"> вредного организма или вредного организма из Сигнального перечня ЕОКЗР</w:t>
      </w:r>
      <w:r w:rsidRPr="005214D6">
        <w:t xml:space="preserve"> </w:t>
      </w:r>
      <w:r>
        <w:t>необходимо</w:t>
      </w:r>
      <w:r w:rsidRPr="008657F4">
        <w:t xml:space="preserve"> следовать процедурам, установленны</w:t>
      </w:r>
      <w:r w:rsidR="00B77812">
        <w:t>м</w:t>
      </w:r>
      <w:r w:rsidRPr="008657F4">
        <w:t xml:space="preserve"> стандарт</w:t>
      </w:r>
      <w:r>
        <w:t>ом</w:t>
      </w:r>
      <w:r w:rsidRPr="008657F4">
        <w:t xml:space="preserve"> ЕОКЗР </w:t>
      </w:r>
      <w:r w:rsidRPr="008657F4">
        <w:rPr>
          <w:lang w:val="en-US"/>
        </w:rPr>
        <w:t>PM</w:t>
      </w:r>
      <w:r w:rsidRPr="008657F4">
        <w:t xml:space="preserve"> 5/2 “Анализ фитосанитарного риска при выявлении вредного организма в импортируемом грузе” для того, чтобы </w:t>
      </w:r>
      <w:r>
        <w:t>позволить Н</w:t>
      </w:r>
      <w:r w:rsidRPr="008657F4">
        <w:t>ОКЗР принять решение о том, какое фитосанитарное действие предпринять</w:t>
      </w:r>
      <w:r>
        <w:t xml:space="preserve">. </w:t>
      </w:r>
    </w:p>
    <w:p w:rsidR="0083191F" w:rsidRPr="003745F8" w:rsidRDefault="0083191F" w:rsidP="0083191F">
      <w:pPr>
        <w:spacing w:line="140" w:lineRule="exact"/>
        <w:jc w:val="both"/>
      </w:pPr>
    </w:p>
    <w:p w:rsidR="00DA65E1" w:rsidRPr="00DA65E1" w:rsidRDefault="00DA65E1" w:rsidP="0083191F">
      <w:pPr>
        <w:ind w:firstLine="426"/>
        <w:jc w:val="both"/>
        <w:rPr>
          <w:bCs/>
        </w:rPr>
      </w:pPr>
      <w:r>
        <w:rPr>
          <w:bCs/>
        </w:rPr>
        <w:t xml:space="preserve">В экспортирующей стране досмотры и/или отбор образцов для анализа </w:t>
      </w:r>
      <w:r w:rsidR="004B5747">
        <w:rPr>
          <w:bCs/>
        </w:rPr>
        <w:t xml:space="preserve">предпочтительнее делать </w:t>
      </w:r>
      <w:r w:rsidR="0037257F">
        <w:rPr>
          <w:bCs/>
        </w:rPr>
        <w:t>в помещениях</w:t>
      </w:r>
      <w:r w:rsidR="004B5747">
        <w:rPr>
          <w:bCs/>
        </w:rPr>
        <w:t xml:space="preserve"> производителя или экспортёра на </w:t>
      </w:r>
      <w:r w:rsidR="00B77812">
        <w:rPr>
          <w:bCs/>
        </w:rPr>
        <w:t>этапе</w:t>
      </w:r>
      <w:r w:rsidR="007871F8">
        <w:rPr>
          <w:bCs/>
        </w:rPr>
        <w:t>, когда</w:t>
      </w:r>
      <w:r w:rsidR="004B5747">
        <w:rPr>
          <w:bCs/>
        </w:rPr>
        <w:t xml:space="preserve"> доступен</w:t>
      </w:r>
      <w:r w:rsidR="00B77812">
        <w:rPr>
          <w:bCs/>
        </w:rPr>
        <w:t xml:space="preserve"> весь груз</w:t>
      </w:r>
      <w:r w:rsidR="004B5747">
        <w:rPr>
          <w:bCs/>
        </w:rPr>
        <w:t xml:space="preserve">, т.е. перед упаковкой и погрузкой. </w:t>
      </w:r>
      <w:r w:rsidR="00B77812">
        <w:rPr>
          <w:bCs/>
        </w:rPr>
        <w:t>В</w:t>
      </w:r>
      <w:r w:rsidR="004B5747">
        <w:rPr>
          <w:bCs/>
        </w:rPr>
        <w:t xml:space="preserve"> соответствии со стандартом </w:t>
      </w:r>
      <w:r w:rsidR="004B5747" w:rsidRPr="008657F4">
        <w:t xml:space="preserve">ЕОКЗР </w:t>
      </w:r>
      <w:r w:rsidR="004B5747" w:rsidRPr="008657F4">
        <w:rPr>
          <w:lang w:val="en-US"/>
        </w:rPr>
        <w:t>PM</w:t>
      </w:r>
      <w:r w:rsidR="004B5747" w:rsidRPr="008657F4">
        <w:t xml:space="preserve"> 3/72 “Общие элементы по досмотру мест производства, региональному надзору, досмотру грузов и идентификации партий”</w:t>
      </w:r>
      <w:r w:rsidR="00B77812">
        <w:rPr>
          <w:bCs/>
        </w:rPr>
        <w:t>, полевой досмотр и отбор образцов в поле следует проводить в наиболее подходящее время.</w:t>
      </w:r>
    </w:p>
    <w:p w:rsidR="0083191F" w:rsidRPr="003745F8" w:rsidRDefault="0083191F" w:rsidP="0083191F">
      <w:pPr>
        <w:spacing w:line="140" w:lineRule="exact"/>
        <w:jc w:val="both"/>
      </w:pPr>
    </w:p>
    <w:p w:rsidR="0070700E" w:rsidRDefault="00B77812" w:rsidP="0083191F">
      <w:pPr>
        <w:ind w:firstLine="426"/>
        <w:jc w:val="both"/>
      </w:pPr>
      <w:r>
        <w:t>В зависимости от возможности проведения эффективного досмотра и при условии, чт</w:t>
      </w:r>
      <w:r w:rsidR="00B42EB9">
        <w:t>о семена остаются под официальны</w:t>
      </w:r>
      <w:r>
        <w:t xml:space="preserve">м </w:t>
      </w:r>
      <w:r w:rsidR="008A0788">
        <w:rPr>
          <w:bCs/>
        </w:rPr>
        <w:t>контролем</w:t>
      </w:r>
      <w:r>
        <w:rPr>
          <w:bCs/>
        </w:rPr>
        <w:t>, фи</w:t>
      </w:r>
      <w:r w:rsidR="004B5747">
        <w:rPr>
          <w:bCs/>
        </w:rPr>
        <w:t xml:space="preserve">тосанитарный досмотр грузов семян томата в импортирующей стране </w:t>
      </w:r>
      <w:r w:rsidR="00941615">
        <w:rPr>
          <w:bCs/>
        </w:rPr>
        <w:t xml:space="preserve">возможно </w:t>
      </w:r>
      <w:r w:rsidR="004B5747">
        <w:rPr>
          <w:bCs/>
        </w:rPr>
        <w:t>проводить в пункте ввоза или в пункте назначения</w:t>
      </w:r>
      <w:r>
        <w:rPr>
          <w:bCs/>
        </w:rPr>
        <w:t>.</w:t>
      </w:r>
    </w:p>
    <w:p w:rsidR="0070700E" w:rsidRPr="003745F8" w:rsidRDefault="0070700E" w:rsidP="0070700E">
      <w:pPr>
        <w:spacing w:line="140" w:lineRule="exact"/>
        <w:jc w:val="both"/>
      </w:pPr>
    </w:p>
    <w:p w:rsidR="0070700E" w:rsidRDefault="008A0788" w:rsidP="0083191F">
      <w:pPr>
        <w:ind w:firstLine="426"/>
        <w:jc w:val="both"/>
        <w:rPr>
          <w:bCs/>
        </w:rPr>
      </w:pPr>
      <w:r>
        <w:rPr>
          <w:bCs/>
        </w:rPr>
        <w:t>После того</w:t>
      </w:r>
      <w:r w:rsidR="00D706C4">
        <w:rPr>
          <w:bCs/>
        </w:rPr>
        <w:t>,</w:t>
      </w:r>
      <w:r>
        <w:rPr>
          <w:bCs/>
        </w:rPr>
        <w:t xml:space="preserve"> как парти</w:t>
      </w:r>
      <w:r w:rsidR="0070700E">
        <w:rPr>
          <w:bCs/>
        </w:rPr>
        <w:t>я</w:t>
      </w:r>
      <w:r>
        <w:rPr>
          <w:bCs/>
        </w:rPr>
        <w:t xml:space="preserve"> </w:t>
      </w:r>
      <w:r w:rsidR="00A970CC">
        <w:rPr>
          <w:bCs/>
        </w:rPr>
        <w:t>для досмотра</w:t>
      </w:r>
      <w:r w:rsidR="0070700E" w:rsidRPr="0070700E">
        <w:rPr>
          <w:bCs/>
        </w:rPr>
        <w:t xml:space="preserve"> </w:t>
      </w:r>
      <w:r w:rsidR="0070700E">
        <w:rPr>
          <w:bCs/>
        </w:rPr>
        <w:t>выбрана</w:t>
      </w:r>
      <w:r w:rsidR="00D706C4">
        <w:rPr>
          <w:bCs/>
        </w:rPr>
        <w:t>,</w:t>
      </w:r>
      <w:r w:rsidR="00A970CC">
        <w:rPr>
          <w:bCs/>
        </w:rPr>
        <w:t xml:space="preserve"> следует </w:t>
      </w:r>
      <w:r w:rsidR="00941615">
        <w:rPr>
          <w:bCs/>
        </w:rPr>
        <w:t>помнить,</w:t>
      </w:r>
      <w:r w:rsidR="00A970CC">
        <w:rPr>
          <w:bCs/>
        </w:rPr>
        <w:t xml:space="preserve"> </w:t>
      </w:r>
      <w:r w:rsidR="00C837D7">
        <w:rPr>
          <w:bCs/>
        </w:rPr>
        <w:t xml:space="preserve">что отбор </w:t>
      </w:r>
      <w:r w:rsidR="00A970CC">
        <w:rPr>
          <w:bCs/>
        </w:rPr>
        <w:t>образцов</w:t>
      </w:r>
      <w:r w:rsidR="00973016" w:rsidRPr="00973016">
        <w:rPr>
          <w:bCs/>
        </w:rPr>
        <w:t xml:space="preserve"> </w:t>
      </w:r>
      <w:r w:rsidR="00973016">
        <w:rPr>
          <w:bCs/>
        </w:rPr>
        <w:t>для лабораторного анализа должен входить в процедуры досмотра при импорте</w:t>
      </w:r>
      <w:r w:rsidR="00C837D7">
        <w:rPr>
          <w:bCs/>
        </w:rPr>
        <w:t>,</w:t>
      </w:r>
      <w:r w:rsidR="00C837D7" w:rsidRPr="00C837D7">
        <w:rPr>
          <w:bCs/>
        </w:rPr>
        <w:t xml:space="preserve"> </w:t>
      </w:r>
      <w:r w:rsidR="00C837D7">
        <w:rPr>
          <w:bCs/>
        </w:rPr>
        <w:t xml:space="preserve">потому что </w:t>
      </w:r>
      <w:r w:rsidR="00941615">
        <w:rPr>
          <w:bCs/>
        </w:rPr>
        <w:t xml:space="preserve">визуальный </w:t>
      </w:r>
      <w:r>
        <w:rPr>
          <w:bCs/>
        </w:rPr>
        <w:t xml:space="preserve">осмотр </w:t>
      </w:r>
      <w:r w:rsidR="00C837D7">
        <w:rPr>
          <w:bCs/>
        </w:rPr>
        <w:t>семян томата</w:t>
      </w:r>
      <w:r w:rsidR="00F236F4">
        <w:rPr>
          <w:bCs/>
        </w:rPr>
        <w:t>,</w:t>
      </w:r>
      <w:r w:rsidR="00C837D7">
        <w:rPr>
          <w:bCs/>
        </w:rPr>
        <w:t xml:space="preserve"> как правило</w:t>
      </w:r>
      <w:r w:rsidR="00F236F4">
        <w:rPr>
          <w:bCs/>
        </w:rPr>
        <w:t>,</w:t>
      </w:r>
      <w:r w:rsidR="00C837D7">
        <w:rPr>
          <w:bCs/>
        </w:rPr>
        <w:t xml:space="preserve"> не </w:t>
      </w:r>
      <w:r>
        <w:rPr>
          <w:bCs/>
        </w:rPr>
        <w:t>достаточен</w:t>
      </w:r>
      <w:r w:rsidR="00505E5E">
        <w:rPr>
          <w:bCs/>
        </w:rPr>
        <w:t xml:space="preserve"> </w:t>
      </w:r>
      <w:r w:rsidR="00C837D7">
        <w:rPr>
          <w:bCs/>
        </w:rPr>
        <w:t>для выявления вредных организмов, сохраняющихся в семенах</w:t>
      </w:r>
      <w:r w:rsidR="00941615">
        <w:rPr>
          <w:bCs/>
        </w:rPr>
        <w:t>.</w:t>
      </w:r>
    </w:p>
    <w:p w:rsidR="0070700E" w:rsidRPr="003745F8" w:rsidRDefault="0070700E" w:rsidP="0070700E">
      <w:pPr>
        <w:spacing w:line="140" w:lineRule="exact"/>
        <w:jc w:val="both"/>
      </w:pPr>
    </w:p>
    <w:p w:rsidR="00973016" w:rsidRDefault="00973016" w:rsidP="0083191F">
      <w:pPr>
        <w:ind w:firstLine="426"/>
        <w:jc w:val="both"/>
        <w:rPr>
          <w:bCs/>
        </w:rPr>
      </w:pPr>
      <w:r>
        <w:rPr>
          <w:bCs/>
        </w:rPr>
        <w:t xml:space="preserve">Лабораторный анализ </w:t>
      </w:r>
      <w:r w:rsidR="00D706C4">
        <w:rPr>
          <w:bCs/>
        </w:rPr>
        <w:t xml:space="preserve">грузов </w:t>
      </w:r>
      <w:r>
        <w:rPr>
          <w:bCs/>
        </w:rPr>
        <w:t>в большинстве случаев основывается на отборе образцов</w:t>
      </w:r>
      <w:r w:rsidR="00941615">
        <w:rPr>
          <w:bCs/>
        </w:rPr>
        <w:t>,</w:t>
      </w:r>
      <w:r>
        <w:rPr>
          <w:bCs/>
        </w:rPr>
        <w:t xml:space="preserve"> потому что грузы в целом слишком велики</w:t>
      </w:r>
      <w:r w:rsidR="0070700E">
        <w:rPr>
          <w:bCs/>
        </w:rPr>
        <w:t xml:space="preserve"> для сплошного анализа,</w:t>
      </w:r>
      <w:r>
        <w:rPr>
          <w:bCs/>
        </w:rPr>
        <w:t xml:space="preserve"> и многие лабораторные </w:t>
      </w:r>
      <w:r w:rsidR="00F236F4">
        <w:rPr>
          <w:bCs/>
        </w:rPr>
        <w:t>методы анализа</w:t>
      </w:r>
      <w:r>
        <w:rPr>
          <w:bCs/>
        </w:rPr>
        <w:t xml:space="preserve"> разруш</w:t>
      </w:r>
      <w:r w:rsidR="0070700E">
        <w:rPr>
          <w:bCs/>
        </w:rPr>
        <w:t>ают материал</w:t>
      </w:r>
      <w:r>
        <w:rPr>
          <w:bCs/>
        </w:rPr>
        <w:t>. Только очень маленькие грузы можно протестировать полностью</w:t>
      </w:r>
      <w:r w:rsidR="00C837D7">
        <w:rPr>
          <w:bCs/>
        </w:rPr>
        <w:t xml:space="preserve"> при наличии</w:t>
      </w:r>
      <w:r>
        <w:rPr>
          <w:bCs/>
        </w:rPr>
        <w:t xml:space="preserve"> неразрушающи</w:t>
      </w:r>
      <w:r w:rsidR="00C837D7">
        <w:rPr>
          <w:bCs/>
        </w:rPr>
        <w:t xml:space="preserve">х </w:t>
      </w:r>
      <w:r w:rsidR="006829C4">
        <w:rPr>
          <w:bCs/>
        </w:rPr>
        <w:t xml:space="preserve">их </w:t>
      </w:r>
      <w:r w:rsidR="00C837D7">
        <w:rPr>
          <w:bCs/>
        </w:rPr>
        <w:t>методов анализа.</w:t>
      </w:r>
      <w:r>
        <w:rPr>
          <w:bCs/>
        </w:rPr>
        <w:t xml:space="preserve"> </w:t>
      </w:r>
      <w:r w:rsidR="00D241D2">
        <w:rPr>
          <w:bCs/>
        </w:rPr>
        <w:t xml:space="preserve">Процедуры отбора образцов и </w:t>
      </w:r>
      <w:r w:rsidR="00D706C4">
        <w:rPr>
          <w:bCs/>
        </w:rPr>
        <w:t xml:space="preserve">его </w:t>
      </w:r>
      <w:r w:rsidR="00D241D2">
        <w:rPr>
          <w:bCs/>
        </w:rPr>
        <w:t>интенсивность</w:t>
      </w:r>
      <w:r w:rsidR="00D706C4">
        <w:rPr>
          <w:bCs/>
        </w:rPr>
        <w:t>,</w:t>
      </w:r>
      <w:r w:rsidR="00D241D2">
        <w:rPr>
          <w:bCs/>
        </w:rPr>
        <w:t xml:space="preserve"> установленные в </w:t>
      </w:r>
      <w:r w:rsidR="007D05FC">
        <w:rPr>
          <w:rStyle w:val="Titre4Car"/>
          <w:b w:val="0"/>
          <w:sz w:val="24"/>
          <w:lang w:val="ru-RU"/>
        </w:rPr>
        <w:t xml:space="preserve">правилах </w:t>
      </w:r>
      <w:r w:rsidR="00D241D2" w:rsidRPr="008657F4">
        <w:rPr>
          <w:rStyle w:val="Titre4Car"/>
          <w:b w:val="0"/>
          <w:sz w:val="24"/>
          <w:lang w:val="ru-RU"/>
        </w:rPr>
        <w:t>Международной ассоциации тестирования семян</w:t>
      </w:r>
      <w:r w:rsidR="00D241D2">
        <w:rPr>
          <w:bCs/>
        </w:rPr>
        <w:t xml:space="preserve"> (</w:t>
      </w:r>
      <w:r w:rsidR="00D241D2">
        <w:rPr>
          <w:bCs/>
          <w:lang w:val="en-GB"/>
        </w:rPr>
        <w:t>ISTA</w:t>
      </w:r>
      <w:r w:rsidR="00D241D2" w:rsidRPr="00D241D2">
        <w:rPr>
          <w:bCs/>
        </w:rPr>
        <w:t xml:space="preserve">) </w:t>
      </w:r>
      <w:r w:rsidR="00D241D2">
        <w:rPr>
          <w:bCs/>
        </w:rPr>
        <w:t xml:space="preserve">для получения репрезентативного образца </w:t>
      </w:r>
      <w:r w:rsidR="00D241D2" w:rsidRPr="005535AB">
        <w:rPr>
          <w:bCs/>
        </w:rPr>
        <w:t xml:space="preserve">для </w:t>
      </w:r>
      <w:r w:rsidR="005535AB" w:rsidRPr="005535AB">
        <w:rPr>
          <w:bCs/>
        </w:rPr>
        <w:t>определения качеств</w:t>
      </w:r>
      <w:r w:rsidR="006829C4">
        <w:rPr>
          <w:bCs/>
        </w:rPr>
        <w:t>а</w:t>
      </w:r>
      <w:r w:rsidR="005535AB" w:rsidRPr="005535AB">
        <w:rPr>
          <w:bCs/>
        </w:rPr>
        <w:t xml:space="preserve"> семян</w:t>
      </w:r>
      <w:r w:rsidR="00D706C4">
        <w:rPr>
          <w:bCs/>
        </w:rPr>
        <w:t>,</w:t>
      </w:r>
      <w:r w:rsidR="00D241D2" w:rsidRPr="005535AB">
        <w:rPr>
          <w:bCs/>
        </w:rPr>
        <w:t xml:space="preserve"> </w:t>
      </w:r>
      <w:r w:rsidR="00D241D2" w:rsidRPr="00941615">
        <w:rPr>
          <w:bCs/>
        </w:rPr>
        <w:t xml:space="preserve">могут использоваться для получения образца </w:t>
      </w:r>
      <w:r w:rsidR="006829C4">
        <w:rPr>
          <w:bCs/>
        </w:rPr>
        <w:t xml:space="preserve">на выявление </w:t>
      </w:r>
      <w:r w:rsidR="00D241D2" w:rsidRPr="00941615">
        <w:rPr>
          <w:bCs/>
        </w:rPr>
        <w:t>регулируемых вредных организмов. Размер анализ</w:t>
      </w:r>
      <w:r w:rsidR="00D241D2">
        <w:rPr>
          <w:bCs/>
        </w:rPr>
        <w:t>ируемого образца (рабочий образец) в лаборатории завис</w:t>
      </w:r>
      <w:r w:rsidR="006829C4">
        <w:rPr>
          <w:bCs/>
        </w:rPr>
        <w:t>и</w:t>
      </w:r>
      <w:r w:rsidR="00D241D2">
        <w:rPr>
          <w:bCs/>
        </w:rPr>
        <w:t xml:space="preserve">т от </w:t>
      </w:r>
      <w:r w:rsidR="00D241D2" w:rsidRPr="00941615">
        <w:rPr>
          <w:bCs/>
        </w:rPr>
        <w:t>целевого</w:t>
      </w:r>
      <w:r w:rsidR="00D241D2">
        <w:rPr>
          <w:bCs/>
        </w:rPr>
        <w:t xml:space="preserve"> вредного организма и </w:t>
      </w:r>
      <w:r w:rsidR="00C837D7">
        <w:rPr>
          <w:bCs/>
        </w:rPr>
        <w:t>метода анализа</w:t>
      </w:r>
      <w:r w:rsidR="00D241D2">
        <w:rPr>
          <w:bCs/>
        </w:rPr>
        <w:t>.</w:t>
      </w:r>
    </w:p>
    <w:p w:rsidR="0070700E" w:rsidRPr="003745F8" w:rsidRDefault="0070700E" w:rsidP="0070700E">
      <w:pPr>
        <w:spacing w:line="140" w:lineRule="exact"/>
        <w:jc w:val="both"/>
      </w:pPr>
    </w:p>
    <w:p w:rsidR="004A178E" w:rsidRDefault="005535AB" w:rsidP="0083191F">
      <w:pPr>
        <w:ind w:firstLine="426"/>
        <w:jc w:val="both"/>
      </w:pPr>
      <w:r>
        <w:rPr>
          <w:bCs/>
        </w:rPr>
        <w:t>П</w:t>
      </w:r>
      <w:r w:rsidR="006829C4">
        <w:rPr>
          <w:bCs/>
        </w:rPr>
        <w:t>осле</w:t>
      </w:r>
      <w:r w:rsidR="005E3C4C">
        <w:rPr>
          <w:bCs/>
        </w:rPr>
        <w:t xml:space="preserve"> отбор</w:t>
      </w:r>
      <w:r>
        <w:rPr>
          <w:bCs/>
        </w:rPr>
        <w:t>а</w:t>
      </w:r>
      <w:r w:rsidR="005E3C4C">
        <w:rPr>
          <w:bCs/>
        </w:rPr>
        <w:t xml:space="preserve"> образцов</w:t>
      </w:r>
      <w:r w:rsidR="004A178E">
        <w:rPr>
          <w:bCs/>
        </w:rPr>
        <w:t xml:space="preserve"> импортируемый груз </w:t>
      </w:r>
      <w:r>
        <w:rPr>
          <w:bCs/>
        </w:rPr>
        <w:t xml:space="preserve">должен оставаться под официальным </w:t>
      </w:r>
      <w:r w:rsidR="004A178E">
        <w:rPr>
          <w:bCs/>
        </w:rPr>
        <w:t xml:space="preserve">контролем и не </w:t>
      </w:r>
      <w:r>
        <w:rPr>
          <w:bCs/>
        </w:rPr>
        <w:t xml:space="preserve">продаваться </w:t>
      </w:r>
      <w:r w:rsidR="004A178E">
        <w:rPr>
          <w:bCs/>
        </w:rPr>
        <w:t xml:space="preserve">или </w:t>
      </w:r>
      <w:r>
        <w:t xml:space="preserve">высеваться </w:t>
      </w:r>
      <w:r w:rsidR="004A178E">
        <w:t xml:space="preserve">до того как лабораторным анализом не будет подтверждено отсутствие </w:t>
      </w:r>
      <w:r w:rsidR="006829C4">
        <w:t>подпадающих под настоящий стандарт</w:t>
      </w:r>
      <w:r w:rsidR="004A178E">
        <w:t xml:space="preserve"> вредных организмов </w:t>
      </w:r>
      <w:r w:rsidR="005E3C4C">
        <w:t xml:space="preserve">в </w:t>
      </w:r>
      <w:r w:rsidR="004A178E">
        <w:t>представленно</w:t>
      </w:r>
      <w:r w:rsidR="005E3C4C">
        <w:t>м</w:t>
      </w:r>
      <w:r w:rsidR="004A178E">
        <w:t xml:space="preserve"> образц</w:t>
      </w:r>
      <w:r w:rsidR="005E3C4C">
        <w:t>е</w:t>
      </w:r>
      <w:r w:rsidR="004A178E">
        <w:t>.</w:t>
      </w:r>
    </w:p>
    <w:p w:rsidR="004A178E" w:rsidRPr="0083191F" w:rsidRDefault="004A178E" w:rsidP="0083191F">
      <w:pPr>
        <w:jc w:val="both"/>
        <w:rPr>
          <w:lang w:val="en-US"/>
        </w:rPr>
      </w:pPr>
    </w:p>
    <w:p w:rsidR="0083191F" w:rsidRPr="003745F8" w:rsidRDefault="0083191F" w:rsidP="0083191F">
      <w:pPr>
        <w:spacing w:line="140" w:lineRule="exact"/>
        <w:jc w:val="both"/>
      </w:pPr>
    </w:p>
    <w:p w:rsidR="007A2B67" w:rsidRDefault="004A178E" w:rsidP="00CB6816">
      <w:pPr>
        <w:jc w:val="both"/>
        <w:rPr>
          <w:b/>
          <w:sz w:val="28"/>
          <w:szCs w:val="28"/>
        </w:rPr>
      </w:pPr>
      <w:r w:rsidRPr="00CB6816">
        <w:rPr>
          <w:b/>
          <w:sz w:val="28"/>
          <w:szCs w:val="28"/>
        </w:rPr>
        <w:t>Товары</w:t>
      </w:r>
      <w:r w:rsidR="00CB6816" w:rsidRPr="00CB6816">
        <w:rPr>
          <w:b/>
          <w:sz w:val="28"/>
          <w:szCs w:val="28"/>
        </w:rPr>
        <w:t xml:space="preserve">, </w:t>
      </w:r>
      <w:r w:rsidR="006829C4">
        <w:rPr>
          <w:b/>
          <w:sz w:val="28"/>
          <w:szCs w:val="28"/>
        </w:rPr>
        <w:t>на которые распространяется стандарт</w:t>
      </w:r>
    </w:p>
    <w:p w:rsidR="0083191F" w:rsidRPr="003745F8" w:rsidRDefault="0083191F" w:rsidP="0083191F">
      <w:pPr>
        <w:spacing w:line="140" w:lineRule="exact"/>
        <w:jc w:val="both"/>
      </w:pPr>
    </w:p>
    <w:p w:rsidR="0059682F" w:rsidRDefault="00CB6816" w:rsidP="0059682F">
      <w:pPr>
        <w:jc w:val="both"/>
      </w:pPr>
      <w:r>
        <w:t xml:space="preserve">Семена </w:t>
      </w:r>
      <w:r w:rsidRPr="0059682F">
        <w:rPr>
          <w:i/>
          <w:lang w:val="la-Latn"/>
        </w:rPr>
        <w:t>Solanum</w:t>
      </w:r>
      <w:r w:rsidRPr="0059682F">
        <w:rPr>
          <w:i/>
        </w:rPr>
        <w:t xml:space="preserve"> </w:t>
      </w:r>
      <w:r w:rsidRPr="0059682F">
        <w:rPr>
          <w:i/>
          <w:lang w:val="la-Latn"/>
        </w:rPr>
        <w:t>lycopersicum</w:t>
      </w:r>
      <w:r w:rsidRPr="0059682F">
        <w:rPr>
          <w:lang w:val="la-Latn"/>
        </w:rPr>
        <w:t xml:space="preserve"> </w:t>
      </w:r>
      <w:r w:rsidR="00941615">
        <w:t xml:space="preserve">реализуются </w:t>
      </w:r>
      <w:r w:rsidR="0059682F">
        <w:t>в партиях</w:t>
      </w:r>
      <w:r w:rsidR="006829C4">
        <w:t>,</w:t>
      </w:r>
      <w:r w:rsidR="0059682F">
        <w:t xml:space="preserve"> очень разных по размеру </w:t>
      </w:r>
      <w:r w:rsidR="005E3C4C">
        <w:t>(</w:t>
      </w:r>
      <w:r w:rsidR="0059682F">
        <w:t>от нескольких граммов до тонн</w:t>
      </w:r>
      <w:r w:rsidR="005E3C4C">
        <w:t>)</w:t>
      </w:r>
      <w:r w:rsidR="0059682F">
        <w:t>. Семена перевозят в пакетах, короб</w:t>
      </w:r>
      <w:r w:rsidR="006829C4">
        <w:t>к</w:t>
      </w:r>
      <w:r w:rsidR="0059682F">
        <w:t>ах или контейнерах или реже – в насыпи. Многие партии семян обработаны пестицидами или гранулированы.</w:t>
      </w:r>
    </w:p>
    <w:p w:rsidR="0083191F" w:rsidRPr="003745F8" w:rsidRDefault="0083191F" w:rsidP="0083191F">
      <w:pPr>
        <w:spacing w:line="140" w:lineRule="exact"/>
        <w:jc w:val="both"/>
      </w:pPr>
    </w:p>
    <w:p w:rsidR="00507EC3" w:rsidRDefault="0059682F" w:rsidP="0083191F">
      <w:pPr>
        <w:ind w:firstLine="426"/>
        <w:jc w:val="both"/>
      </w:pPr>
      <w:r>
        <w:t xml:space="preserve">Семена </w:t>
      </w:r>
      <w:r w:rsidRPr="0059682F">
        <w:rPr>
          <w:i/>
          <w:lang w:val="la-Latn"/>
        </w:rPr>
        <w:t xml:space="preserve">S. lycopersicum </w:t>
      </w:r>
      <w:r>
        <w:t xml:space="preserve">могут быть </w:t>
      </w:r>
      <w:r w:rsidR="006829C4">
        <w:t>за</w:t>
      </w:r>
      <w:r>
        <w:t xml:space="preserve">ражены </w:t>
      </w:r>
      <w:r w:rsidR="006829C4">
        <w:t xml:space="preserve">или засорены </w:t>
      </w:r>
      <w:r>
        <w:t xml:space="preserve">различными вредными организмами, описанными в настоящем стандарте. </w:t>
      </w:r>
      <w:r w:rsidR="00D706C4">
        <w:t xml:space="preserve">При оценке </w:t>
      </w:r>
      <w:r w:rsidR="006829C4">
        <w:t xml:space="preserve">фитосанитарного </w:t>
      </w:r>
      <w:r w:rsidR="00D706C4">
        <w:t>риска с</w:t>
      </w:r>
      <w:r w:rsidR="00645722">
        <w:t>ледует учитывать п</w:t>
      </w:r>
      <w:r>
        <w:t xml:space="preserve">роисхождение </w:t>
      </w:r>
      <w:r w:rsidR="005535AB">
        <w:t>семян</w:t>
      </w:r>
      <w:r w:rsidR="00507EC3">
        <w:t xml:space="preserve">. Только очень небольшое количество вредных </w:t>
      </w:r>
      <w:r w:rsidR="00507EC3">
        <w:lastRenderedPageBreak/>
        <w:t xml:space="preserve">организмов переносится с семенами; </w:t>
      </w:r>
      <w:r w:rsidR="0080722E">
        <w:t>обработки,</w:t>
      </w:r>
      <w:r w:rsidR="00507EC3">
        <w:t xml:space="preserve"> такие как экстракция кислот обычно применяются для очистки семян и у</w:t>
      </w:r>
      <w:r w:rsidR="00645722">
        <w:t>ничтожения</w:t>
      </w:r>
      <w:r w:rsidR="00507EC3">
        <w:t xml:space="preserve"> большинства вредных организмов</w:t>
      </w:r>
      <w:r w:rsidR="006370C2">
        <w:t>,</w:t>
      </w:r>
      <w:r w:rsidR="006370C2" w:rsidRPr="006370C2">
        <w:t xml:space="preserve"> </w:t>
      </w:r>
      <w:r w:rsidR="006370C2">
        <w:t>засоряющих</w:t>
      </w:r>
      <w:r w:rsidR="006370C2" w:rsidRPr="006370C2">
        <w:t xml:space="preserve"> </w:t>
      </w:r>
      <w:r w:rsidR="006370C2">
        <w:t>их поверхность</w:t>
      </w:r>
      <w:r w:rsidR="00507EC3">
        <w:t>.</w:t>
      </w:r>
    </w:p>
    <w:p w:rsidR="00507EC3" w:rsidRDefault="00507EC3" w:rsidP="00507EC3">
      <w:pPr>
        <w:jc w:val="both"/>
        <w:rPr>
          <w:lang w:val="en-US"/>
        </w:rPr>
      </w:pPr>
    </w:p>
    <w:p w:rsidR="0083191F" w:rsidRPr="003745F8" w:rsidRDefault="0083191F" w:rsidP="0083191F">
      <w:pPr>
        <w:spacing w:line="140" w:lineRule="exact"/>
        <w:jc w:val="both"/>
      </w:pPr>
    </w:p>
    <w:p w:rsidR="007A2B67" w:rsidRDefault="00507EC3" w:rsidP="00507EC3">
      <w:pPr>
        <w:jc w:val="both"/>
        <w:rPr>
          <w:b/>
          <w:sz w:val="28"/>
          <w:szCs w:val="28"/>
        </w:rPr>
      </w:pPr>
      <w:r w:rsidRPr="00507EC3">
        <w:rPr>
          <w:b/>
          <w:sz w:val="28"/>
          <w:szCs w:val="28"/>
        </w:rPr>
        <w:t xml:space="preserve">Вредные </w:t>
      </w:r>
      <w:r w:rsidR="006370C2">
        <w:rPr>
          <w:b/>
          <w:sz w:val="28"/>
          <w:szCs w:val="28"/>
        </w:rPr>
        <w:t>для</w:t>
      </w:r>
      <w:r w:rsidRPr="00507EC3">
        <w:rPr>
          <w:b/>
          <w:sz w:val="28"/>
          <w:szCs w:val="28"/>
        </w:rPr>
        <w:t xml:space="preserve"> семян </w:t>
      </w:r>
      <w:r w:rsidRPr="00507EC3">
        <w:rPr>
          <w:b/>
          <w:i/>
          <w:sz w:val="28"/>
          <w:szCs w:val="28"/>
          <w:lang w:val="la-Latn"/>
        </w:rPr>
        <w:t>S. lycopersicum</w:t>
      </w:r>
      <w:r w:rsidRPr="00507EC3">
        <w:rPr>
          <w:b/>
          <w:sz w:val="28"/>
          <w:szCs w:val="28"/>
        </w:rPr>
        <w:t xml:space="preserve"> </w:t>
      </w:r>
      <w:r w:rsidR="006370C2" w:rsidRPr="00507EC3">
        <w:rPr>
          <w:b/>
          <w:sz w:val="28"/>
          <w:szCs w:val="28"/>
        </w:rPr>
        <w:t>организмы</w:t>
      </w:r>
    </w:p>
    <w:p w:rsidR="0083191F" w:rsidRPr="003745F8" w:rsidRDefault="0083191F" w:rsidP="0083191F">
      <w:pPr>
        <w:spacing w:line="140" w:lineRule="exact"/>
        <w:jc w:val="both"/>
      </w:pPr>
    </w:p>
    <w:p w:rsidR="007C3371" w:rsidRDefault="00507EC3" w:rsidP="007C3371">
      <w:pPr>
        <w:jc w:val="both"/>
      </w:pPr>
      <w:r>
        <w:t xml:space="preserve">Настоящий стандарт главным образом </w:t>
      </w:r>
      <w:r w:rsidR="00645722">
        <w:t>относится</w:t>
      </w:r>
      <w:r>
        <w:t xml:space="preserve"> </w:t>
      </w:r>
      <w:r w:rsidR="00645722">
        <w:t>к</w:t>
      </w:r>
      <w:r>
        <w:t xml:space="preserve"> вредным организмам </w:t>
      </w:r>
      <w:r w:rsidR="00645722">
        <w:t xml:space="preserve">из </w:t>
      </w:r>
      <w:r w:rsidR="00687EF1">
        <w:t>П</w:t>
      </w:r>
      <w:r>
        <w:t xml:space="preserve">еречня </w:t>
      </w:r>
      <w:r w:rsidR="00687EF1">
        <w:t xml:space="preserve">ЕОКЗР </w:t>
      </w:r>
      <w:r>
        <w:t>А</w:t>
      </w:r>
      <w:r w:rsidR="007C3371" w:rsidRPr="007C3371">
        <w:t>2,</w:t>
      </w:r>
      <w:r w:rsidR="007C3371">
        <w:t xml:space="preserve"> рекомендованны</w:t>
      </w:r>
      <w:r w:rsidR="008763D2">
        <w:t>м</w:t>
      </w:r>
      <w:r w:rsidR="007C3371">
        <w:t xml:space="preserve"> для регул</w:t>
      </w:r>
      <w:r w:rsidR="008763D2">
        <w:t>ирования</w:t>
      </w:r>
      <w:r w:rsidR="007C3371">
        <w:t xml:space="preserve"> и признанны</w:t>
      </w:r>
      <w:r w:rsidR="008763D2">
        <w:t>м</w:t>
      </w:r>
      <w:r w:rsidR="007C3371">
        <w:rPr>
          <w:i/>
        </w:rPr>
        <w:t xml:space="preserve"> </w:t>
      </w:r>
      <w:r w:rsidR="007C3371">
        <w:t>важн</w:t>
      </w:r>
      <w:r w:rsidR="005535AB">
        <w:t>ейшими</w:t>
      </w:r>
      <w:r w:rsidR="007C3371">
        <w:t xml:space="preserve"> </w:t>
      </w:r>
      <w:r w:rsidR="008763D2">
        <w:t xml:space="preserve">для томата </w:t>
      </w:r>
      <w:r w:rsidR="007C3371">
        <w:t>вредны</w:t>
      </w:r>
      <w:r w:rsidR="00D706C4">
        <w:t>ми</w:t>
      </w:r>
      <w:r w:rsidR="007C3371">
        <w:t xml:space="preserve"> организм</w:t>
      </w:r>
      <w:r w:rsidR="00D706C4">
        <w:t>ами</w:t>
      </w:r>
      <w:r w:rsidR="007C3371">
        <w:t>, переносимы</w:t>
      </w:r>
      <w:r w:rsidR="008763D2">
        <w:t>ми</w:t>
      </w:r>
      <w:r w:rsidR="007C3371">
        <w:t xml:space="preserve"> с семенами. Также настоящий стандарт </w:t>
      </w:r>
      <w:r w:rsidR="00645722">
        <w:t>рассматривает</w:t>
      </w:r>
      <w:r w:rsidR="007C3371">
        <w:t xml:space="preserve"> те вредные организмы, </w:t>
      </w:r>
      <w:r w:rsidR="008763D2">
        <w:t>которые</w:t>
      </w:r>
      <w:r w:rsidR="007C3371">
        <w:t xml:space="preserve"> </w:t>
      </w:r>
      <w:r w:rsidR="008763D2">
        <w:t xml:space="preserve">внесены в </w:t>
      </w:r>
      <w:r w:rsidR="007C3371">
        <w:t>переч</w:t>
      </w:r>
      <w:r w:rsidR="008763D2">
        <w:t>ни</w:t>
      </w:r>
      <w:r w:rsidR="007C3371">
        <w:t xml:space="preserve"> </w:t>
      </w:r>
      <w:r w:rsidR="008763D2">
        <w:t>некоторых</w:t>
      </w:r>
      <w:r w:rsidR="007C3371">
        <w:t xml:space="preserve"> стран ЕОКЗР, но не включены в перечни ЕОКЗР.</w:t>
      </w:r>
    </w:p>
    <w:p w:rsidR="0083191F" w:rsidRPr="003745F8" w:rsidRDefault="0083191F" w:rsidP="0083191F">
      <w:pPr>
        <w:spacing w:line="140" w:lineRule="exact"/>
        <w:jc w:val="both"/>
      </w:pPr>
    </w:p>
    <w:p w:rsidR="00687EF1" w:rsidRDefault="007C3371" w:rsidP="0083191F">
      <w:pPr>
        <w:ind w:firstLine="426"/>
        <w:jc w:val="both"/>
      </w:pPr>
      <w:r>
        <w:t>Фитосанитарные процедуры</w:t>
      </w:r>
      <w:r w:rsidR="00687EF1">
        <w:t xml:space="preserve">, описанные в настоящем стандарте, направлены на предотвращение интродукции и распространения этих вредных организмов в регионе ЕОКЗР </w:t>
      </w:r>
      <w:r w:rsidR="008F5751">
        <w:t>с</w:t>
      </w:r>
      <w:r w:rsidR="00687EF1">
        <w:t xml:space="preserve"> импортируемы</w:t>
      </w:r>
      <w:r w:rsidR="008F5751">
        <w:t>ми</w:t>
      </w:r>
      <w:r w:rsidR="00687EF1">
        <w:t xml:space="preserve"> груз</w:t>
      </w:r>
      <w:r w:rsidR="008F5751">
        <w:t>ами</w:t>
      </w:r>
      <w:r w:rsidR="00687EF1">
        <w:t xml:space="preserve"> семян томата. </w:t>
      </w:r>
      <w:r w:rsidR="00687EF1" w:rsidRPr="00C712ED">
        <w:t>Они</w:t>
      </w:r>
      <w:r w:rsidR="00687EF1">
        <w:t xml:space="preserve"> также могут использоваться для выявления нерегулируемых вредных организмов, неаборигенных вредных организмов экономически значимых для томата</w:t>
      </w:r>
      <w:r w:rsidR="008F5751">
        <w:t>,</w:t>
      </w:r>
      <w:r w:rsidR="00687EF1">
        <w:t xml:space="preserve"> </w:t>
      </w:r>
      <w:r w:rsidR="008F5751">
        <w:t>а также</w:t>
      </w:r>
      <w:r w:rsidR="00687EF1">
        <w:t xml:space="preserve"> засорения, например, почвой.</w:t>
      </w:r>
    </w:p>
    <w:p w:rsidR="0083191F" w:rsidRPr="003745F8" w:rsidRDefault="0083191F" w:rsidP="0083191F">
      <w:pPr>
        <w:spacing w:line="140" w:lineRule="exact"/>
        <w:jc w:val="both"/>
      </w:pPr>
    </w:p>
    <w:p w:rsidR="00C71DF0" w:rsidRDefault="00687EF1" w:rsidP="0083191F">
      <w:pPr>
        <w:ind w:firstLine="426"/>
        <w:jc w:val="both"/>
      </w:pPr>
      <w:r>
        <w:t xml:space="preserve">Детальные сведения обо </w:t>
      </w:r>
      <w:r w:rsidRPr="008657F4">
        <w:t>всех этих вредных организм</w:t>
      </w:r>
      <w:r>
        <w:t>ах</w:t>
      </w:r>
      <w:r w:rsidRPr="008657F4">
        <w:t xml:space="preserve"> </w:t>
      </w:r>
      <w:r>
        <w:t xml:space="preserve">приводятся </w:t>
      </w:r>
      <w:r w:rsidRPr="008657F4">
        <w:t xml:space="preserve">в </w:t>
      </w:r>
      <w:r>
        <w:t xml:space="preserve">книге </w:t>
      </w:r>
      <w:r w:rsidRPr="008657F4">
        <w:t>“Карантинные вредные для Европы</w:t>
      </w:r>
      <w:r w:rsidR="005012B4" w:rsidRPr="005012B4">
        <w:t xml:space="preserve"> </w:t>
      </w:r>
      <w:r w:rsidR="005012B4" w:rsidRPr="008657F4">
        <w:t>организмы</w:t>
      </w:r>
      <w:r w:rsidRPr="008657F4">
        <w:t xml:space="preserve">”, </w:t>
      </w:r>
      <w:r>
        <w:t xml:space="preserve">второе </w:t>
      </w:r>
      <w:r w:rsidRPr="008657F4">
        <w:t>издание (</w:t>
      </w:r>
      <w:r w:rsidRPr="008657F4">
        <w:rPr>
          <w:lang w:val="en-US"/>
        </w:rPr>
        <w:t>EPPO</w:t>
      </w:r>
      <w:r w:rsidRPr="008657F4">
        <w:t>/</w:t>
      </w:r>
      <w:r w:rsidRPr="008657F4">
        <w:rPr>
          <w:lang w:val="en-US"/>
        </w:rPr>
        <w:t>CABI</w:t>
      </w:r>
      <w:r w:rsidRPr="008657F4">
        <w:t>, 1997</w:t>
      </w:r>
      <w:r>
        <w:rPr>
          <w:lang w:val="en-GB"/>
        </w:rPr>
        <w:t>a</w:t>
      </w:r>
      <w:r w:rsidRPr="00687EF1">
        <w:t xml:space="preserve">, </w:t>
      </w:r>
      <w:r>
        <w:rPr>
          <w:lang w:val="en-GB"/>
        </w:rPr>
        <w:t>b</w:t>
      </w:r>
      <w:r w:rsidRPr="00687EF1">
        <w:t xml:space="preserve">, </w:t>
      </w:r>
      <w:r>
        <w:rPr>
          <w:lang w:val="en-GB"/>
        </w:rPr>
        <w:t>c</w:t>
      </w:r>
      <w:r w:rsidRPr="008657F4">
        <w:t>)</w:t>
      </w:r>
      <w:r>
        <w:t xml:space="preserve">. Для видов, </w:t>
      </w:r>
      <w:r w:rsidR="008F5751">
        <w:t>включённых</w:t>
      </w:r>
      <w:r>
        <w:t xml:space="preserve"> в Перечн</w:t>
      </w:r>
      <w:r w:rsidR="008F5751">
        <w:t>и</w:t>
      </w:r>
      <w:r>
        <w:t xml:space="preserve"> А1 или А2, доступны сводк</w:t>
      </w:r>
      <w:r w:rsidR="008F5751">
        <w:t>и</w:t>
      </w:r>
      <w:r>
        <w:t xml:space="preserve"> данных </w:t>
      </w:r>
      <w:r w:rsidR="008F5751">
        <w:t>и/</w:t>
      </w:r>
      <w:r>
        <w:t>или диагностически</w:t>
      </w:r>
      <w:r w:rsidR="008F5751">
        <w:t>е</w:t>
      </w:r>
      <w:r>
        <w:t xml:space="preserve"> протокол</w:t>
      </w:r>
      <w:r w:rsidR="008F5751">
        <w:t>ы</w:t>
      </w:r>
      <w:r w:rsidR="00273D9D">
        <w:t xml:space="preserve"> (см. веб-сайт ЕОКЗР </w:t>
      </w:r>
      <w:hyperlink r:id="rId11" w:history="1">
        <w:r w:rsidR="00273D9D" w:rsidRPr="00857F55">
          <w:rPr>
            <w:rStyle w:val="Lienhypertexte"/>
            <w:lang w:val="en-GB"/>
          </w:rPr>
          <w:t>http</w:t>
        </w:r>
        <w:r w:rsidR="00273D9D" w:rsidRPr="00857F55">
          <w:rPr>
            <w:rStyle w:val="Lienhypertexte"/>
          </w:rPr>
          <w:t>://</w:t>
        </w:r>
        <w:r w:rsidR="00273D9D" w:rsidRPr="00857F55">
          <w:rPr>
            <w:rStyle w:val="Lienhypertexte"/>
            <w:lang w:val="en-GB"/>
          </w:rPr>
          <w:t>www</w:t>
        </w:r>
        <w:r w:rsidR="00273D9D" w:rsidRPr="00857F55">
          <w:rPr>
            <w:rStyle w:val="Lienhypertexte"/>
          </w:rPr>
          <w:t>.</w:t>
        </w:r>
        <w:r w:rsidR="00273D9D" w:rsidRPr="00857F55">
          <w:rPr>
            <w:rStyle w:val="Lienhypertexte"/>
            <w:lang w:val="en-GB"/>
          </w:rPr>
          <w:t>eppo</w:t>
        </w:r>
        <w:bookmarkStart w:id="0" w:name="_MON_1546176466"/>
        <w:bookmarkStart w:id="1" w:name="_MON_1546176946"/>
        <w:bookmarkStart w:id="2" w:name="_MON_1546177084"/>
        <w:bookmarkStart w:id="3" w:name="_MON_1546177146"/>
        <w:bookmarkStart w:id="4" w:name="_MON_1546177367"/>
        <w:bookmarkStart w:id="5" w:name="_MON_1546177394"/>
        <w:bookmarkStart w:id="6" w:name="_MON_1546177438"/>
        <w:bookmarkStart w:id="7" w:name="_MON_1546177478"/>
        <w:bookmarkStart w:id="8" w:name="_MON_1546177577"/>
        <w:bookmarkStart w:id="9" w:name="_MON_1546177988"/>
        <w:bookmarkStart w:id="10" w:name="_MON_1546178018"/>
        <w:bookmarkStart w:id="11" w:name="_MON_1546178044"/>
        <w:bookmarkStart w:id="12" w:name="_MON_1546178396"/>
        <w:bookmarkStart w:id="13" w:name="_MON_1546178456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r w:rsidR="00273D9D" w:rsidRPr="00857F55">
          <w:rPr>
            <w:rStyle w:val="Lienhypertexte"/>
          </w:rPr>
          <w:t>.</w:t>
        </w:r>
        <w:r w:rsidR="00273D9D" w:rsidRPr="00857F55">
          <w:rPr>
            <w:rStyle w:val="Lienhypertexte"/>
            <w:lang w:val="en-GB"/>
          </w:rPr>
          <w:t>int</w:t>
        </w:r>
        <w:r w:rsidR="00273D9D" w:rsidRPr="00857F55">
          <w:rPr>
            <w:rStyle w:val="Lienhypertexte"/>
          </w:rPr>
          <w:t>/</w:t>
        </w:r>
      </w:hyperlink>
      <w:r w:rsidR="00273D9D">
        <w:t xml:space="preserve"> или </w:t>
      </w:r>
      <w:r w:rsidR="00D7135B">
        <w:t>“</w:t>
      </w:r>
      <w:r w:rsidR="00273D9D">
        <w:t>Глобальную базу данных ЕОКЗР</w:t>
      </w:r>
      <w:r w:rsidR="00D7135B">
        <w:t>”</w:t>
      </w:r>
      <w:r w:rsidR="008F5751">
        <w:t>,</w:t>
      </w:r>
      <w:r w:rsidR="00273D9D">
        <w:t xml:space="preserve"> </w:t>
      </w:r>
      <w:hyperlink r:id="rId12" w:history="1">
        <w:r w:rsidR="00273D9D" w:rsidRPr="00857F55">
          <w:rPr>
            <w:rStyle w:val="Lienhypertexte"/>
            <w:lang w:val="en-GB"/>
          </w:rPr>
          <w:t>http</w:t>
        </w:r>
        <w:r w:rsidR="00273D9D" w:rsidRPr="00857F55">
          <w:rPr>
            <w:rStyle w:val="Lienhypertexte"/>
          </w:rPr>
          <w:t>://</w:t>
        </w:r>
        <w:r w:rsidR="00273D9D" w:rsidRPr="00857F55">
          <w:rPr>
            <w:rStyle w:val="Lienhypertexte"/>
            <w:lang w:val="en-GB"/>
          </w:rPr>
          <w:t>gd</w:t>
        </w:r>
        <w:r w:rsidR="00273D9D" w:rsidRPr="00857F55">
          <w:rPr>
            <w:rStyle w:val="Lienhypertexte"/>
          </w:rPr>
          <w:t>.</w:t>
        </w:r>
        <w:r w:rsidR="00273D9D" w:rsidRPr="00857F55">
          <w:rPr>
            <w:rStyle w:val="Lienhypertexte"/>
            <w:lang w:val="en-GB"/>
          </w:rPr>
          <w:t>eppo</w:t>
        </w:r>
        <w:r w:rsidR="00273D9D" w:rsidRPr="00857F55">
          <w:rPr>
            <w:rStyle w:val="Lienhypertexte"/>
          </w:rPr>
          <w:t>.</w:t>
        </w:r>
        <w:r w:rsidR="00273D9D" w:rsidRPr="00857F55">
          <w:rPr>
            <w:rStyle w:val="Lienhypertexte"/>
            <w:lang w:val="en-GB"/>
          </w:rPr>
          <w:t>int</w:t>
        </w:r>
        <w:r w:rsidR="00273D9D" w:rsidRPr="00857F55">
          <w:rPr>
            <w:rStyle w:val="Lienhypertexte"/>
          </w:rPr>
          <w:t>/</w:t>
        </w:r>
      </w:hyperlink>
      <w:r w:rsidR="008F5751">
        <w:rPr>
          <w:rStyle w:val="Lienhypertexte"/>
        </w:rPr>
        <w:t>,</w:t>
      </w:r>
      <w:r w:rsidR="00273D9D">
        <w:t xml:space="preserve"> или ЕОКЗР, 2004; 2013</w:t>
      </w:r>
      <w:r w:rsidR="00273D9D">
        <w:rPr>
          <w:lang w:val="en-GB"/>
        </w:rPr>
        <w:t>a</w:t>
      </w:r>
      <w:r w:rsidR="00273D9D" w:rsidRPr="00273D9D">
        <w:t xml:space="preserve">, </w:t>
      </w:r>
      <w:r w:rsidR="00273D9D">
        <w:rPr>
          <w:lang w:val="en-GB"/>
        </w:rPr>
        <w:t>b</w:t>
      </w:r>
      <w:r w:rsidR="00273D9D" w:rsidRPr="00273D9D">
        <w:t xml:space="preserve">, </w:t>
      </w:r>
      <w:r w:rsidR="00273D9D">
        <w:rPr>
          <w:lang w:val="en-GB"/>
        </w:rPr>
        <w:t>c</w:t>
      </w:r>
      <w:r w:rsidR="00273D9D" w:rsidRPr="00273D9D">
        <w:t>)</w:t>
      </w:r>
      <w:r w:rsidR="00273D9D">
        <w:t>. Для дополнительной с</w:t>
      </w:r>
      <w:r w:rsidR="00C55A1C">
        <w:t>о</w:t>
      </w:r>
      <w:r w:rsidR="00273D9D">
        <w:t xml:space="preserve">временной информации следует консультироваться с актуальной научной литературой. </w:t>
      </w:r>
    </w:p>
    <w:p w:rsidR="0083191F" w:rsidRPr="003745F8" w:rsidRDefault="0083191F" w:rsidP="0083191F">
      <w:pPr>
        <w:spacing w:line="140" w:lineRule="exact"/>
        <w:jc w:val="both"/>
      </w:pPr>
    </w:p>
    <w:p w:rsidR="00283FBE" w:rsidRDefault="00C71DF0" w:rsidP="0083191F">
      <w:pPr>
        <w:pStyle w:val="Retraitcorpsdetexte2"/>
        <w:ind w:firstLine="426"/>
      </w:pPr>
      <w:r w:rsidRPr="000918B1">
        <w:t>Перечн</w:t>
      </w:r>
      <w:r>
        <w:t>и</w:t>
      </w:r>
      <w:r w:rsidRPr="000918B1">
        <w:t xml:space="preserve"> </w:t>
      </w:r>
      <w:r>
        <w:t xml:space="preserve">ЕОКЗР </w:t>
      </w:r>
      <w:r w:rsidRPr="000918B1">
        <w:t>А1 и А2 вредных организмов, рекоменд</w:t>
      </w:r>
      <w:r w:rsidR="008F5751">
        <w:t>уемых</w:t>
      </w:r>
      <w:r w:rsidRPr="000918B1">
        <w:t xml:space="preserve"> для регулирования</w:t>
      </w:r>
      <w:r w:rsidR="008F5751">
        <w:t>,</w:t>
      </w:r>
      <w:r>
        <w:t xml:space="preserve"> и </w:t>
      </w:r>
      <w:r w:rsidR="00D706C4">
        <w:t>нормативные документы</w:t>
      </w:r>
      <w:r>
        <w:t xml:space="preserve"> стран-член</w:t>
      </w:r>
      <w:r w:rsidR="00D706C4">
        <w:t>ов</w:t>
      </w:r>
      <w:r>
        <w:t xml:space="preserve"> ЕОКЗР</w:t>
      </w:r>
      <w:r w:rsidRPr="000918B1">
        <w:t>, подвергаются добавлениям и исключениям</w:t>
      </w:r>
      <w:r w:rsidRPr="0008796A">
        <w:t xml:space="preserve">. </w:t>
      </w:r>
      <w:r>
        <w:t>Поэтому приведённый</w:t>
      </w:r>
      <w:r w:rsidRPr="0008796A">
        <w:t xml:space="preserve"> перечень </w:t>
      </w:r>
      <w:r>
        <w:t xml:space="preserve">необходимо </w:t>
      </w:r>
      <w:r w:rsidRPr="0008796A">
        <w:t>пересм</w:t>
      </w:r>
      <w:r>
        <w:t>атривать</w:t>
      </w:r>
      <w:r w:rsidRPr="0008796A">
        <w:t xml:space="preserve"> при введении новых значимых вредных организмов</w:t>
      </w:r>
      <w:r>
        <w:t>.</w:t>
      </w:r>
      <w:r w:rsidRPr="008657F4">
        <w:t xml:space="preserve"> </w:t>
      </w:r>
    </w:p>
    <w:p w:rsidR="00283FBE" w:rsidRDefault="00283FBE" w:rsidP="0083191F">
      <w:pPr>
        <w:pStyle w:val="Retraitcorpsdetexte2"/>
        <w:ind w:firstLine="0"/>
        <w:rPr>
          <w:lang w:val="en-US"/>
        </w:rPr>
      </w:pPr>
    </w:p>
    <w:p w:rsidR="0083191F" w:rsidRPr="003745F8" w:rsidRDefault="0083191F" w:rsidP="0083191F">
      <w:pPr>
        <w:spacing w:line="140" w:lineRule="exact"/>
        <w:jc w:val="both"/>
      </w:pPr>
    </w:p>
    <w:p w:rsidR="001970D9" w:rsidRDefault="00283FBE" w:rsidP="00283FBE">
      <w:pPr>
        <w:pStyle w:val="Retraitcorpsdetexte2"/>
        <w:ind w:firstLine="0"/>
        <w:rPr>
          <w:b/>
        </w:rPr>
      </w:pPr>
      <w:r w:rsidRPr="00283FBE">
        <w:rPr>
          <w:b/>
        </w:rPr>
        <w:t>Вредные</w:t>
      </w:r>
      <w:r w:rsidR="00B715BA">
        <w:rPr>
          <w:b/>
        </w:rPr>
        <w:t xml:space="preserve"> для</w:t>
      </w:r>
      <w:r w:rsidRPr="00283FBE">
        <w:rPr>
          <w:b/>
        </w:rPr>
        <w:t xml:space="preserve"> </w:t>
      </w:r>
      <w:r w:rsidR="00B715BA" w:rsidRPr="00283FBE">
        <w:rPr>
          <w:b/>
        </w:rPr>
        <w:t xml:space="preserve">томата </w:t>
      </w:r>
      <w:r w:rsidRPr="00283FBE">
        <w:rPr>
          <w:b/>
        </w:rPr>
        <w:t>организмы, переносимые с семенами</w:t>
      </w:r>
    </w:p>
    <w:p w:rsidR="00EB087F" w:rsidRPr="003745F8" w:rsidRDefault="00EB087F" w:rsidP="00EB087F">
      <w:pPr>
        <w:spacing w:line="140" w:lineRule="exact"/>
        <w:jc w:val="both"/>
      </w:pP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5070"/>
        <w:gridCol w:w="4739"/>
      </w:tblGrid>
      <w:tr w:rsidR="00283FBE" w:rsidTr="008F5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nil"/>
            </w:tcBorders>
          </w:tcPr>
          <w:p w:rsidR="008F5751" w:rsidRDefault="008F5751" w:rsidP="008F5751">
            <w:pPr>
              <w:pStyle w:val="Retraitcorpsdetexte2"/>
              <w:tabs>
                <w:tab w:val="left" w:pos="924"/>
              </w:tabs>
              <w:ind w:firstLine="0"/>
              <w:jc w:val="center"/>
              <w:rPr>
                <w:b/>
                <w:i w:val="0"/>
              </w:rPr>
            </w:pPr>
          </w:p>
          <w:p w:rsidR="00283FBE" w:rsidRPr="00610505" w:rsidRDefault="00B50CB7" w:rsidP="008F5751">
            <w:pPr>
              <w:pStyle w:val="Retraitcorpsdetexte2"/>
              <w:tabs>
                <w:tab w:val="left" w:pos="924"/>
              </w:tabs>
              <w:ind w:firstLine="0"/>
              <w:jc w:val="center"/>
              <w:rPr>
                <w:b/>
                <w:i w:val="0"/>
              </w:rPr>
            </w:pPr>
            <w:r w:rsidRPr="00610505">
              <w:rPr>
                <w:b/>
                <w:i w:val="0"/>
              </w:rPr>
              <w:t>В</w:t>
            </w:r>
            <w:r w:rsidR="008F5751">
              <w:rPr>
                <w:b/>
                <w:i w:val="0"/>
              </w:rPr>
              <w:t>редные организмы из п</w:t>
            </w:r>
            <w:r w:rsidR="00283FBE" w:rsidRPr="00610505">
              <w:rPr>
                <w:b/>
                <w:i w:val="0"/>
              </w:rPr>
              <w:t xml:space="preserve">еречня ЕОКЗР </w:t>
            </w:r>
            <w:r w:rsidR="00283FBE" w:rsidRPr="00610505">
              <w:rPr>
                <w:b/>
                <w:i w:val="0"/>
                <w:lang w:val="en-US"/>
              </w:rPr>
              <w:t>A</w:t>
            </w:r>
            <w:r w:rsidR="00283FBE" w:rsidRPr="00610505">
              <w:rPr>
                <w:b/>
                <w:i w:val="0"/>
              </w:rPr>
              <w:t>2</w:t>
            </w:r>
          </w:p>
        </w:tc>
        <w:tc>
          <w:tcPr>
            <w:tcW w:w="4739" w:type="dxa"/>
            <w:tcBorders>
              <w:top w:val="single" w:sz="12" w:space="0" w:color="000000"/>
              <w:left w:val="nil"/>
            </w:tcBorders>
          </w:tcPr>
          <w:p w:rsidR="00283FBE" w:rsidRPr="00610505" w:rsidRDefault="00283FBE" w:rsidP="008F5751">
            <w:pPr>
              <w:pStyle w:val="Retraitcorpsdetexte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610505">
              <w:rPr>
                <w:b/>
                <w:i w:val="0"/>
              </w:rPr>
              <w:t>Другие вредные организмы, регулируемые отдельными странами-членами ЕОКЗР</w:t>
            </w:r>
          </w:p>
        </w:tc>
      </w:tr>
      <w:tr w:rsidR="00B50CB7" w:rsidTr="008F5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6" w:space="0" w:color="000000"/>
              <w:bottom w:val="nil"/>
              <w:right w:val="nil"/>
            </w:tcBorders>
          </w:tcPr>
          <w:p w:rsidR="00B50CB7" w:rsidRDefault="00B50CB7" w:rsidP="00283FBE">
            <w:pPr>
              <w:pStyle w:val="Retraitcorpsdetexte2"/>
              <w:ind w:firstLine="0"/>
              <w:rPr>
                <w:b/>
              </w:rPr>
            </w:pPr>
            <w:r>
              <w:rPr>
                <w:b/>
              </w:rPr>
              <w:t>Бактерии (включая фитоплазмы)</w:t>
            </w:r>
          </w:p>
        </w:tc>
        <w:tc>
          <w:tcPr>
            <w:tcW w:w="4739" w:type="dxa"/>
            <w:vMerge w:val="restart"/>
            <w:tcBorders>
              <w:top w:val="single" w:sz="6" w:space="0" w:color="000000"/>
              <w:left w:val="nil"/>
              <w:bottom w:val="nil"/>
            </w:tcBorders>
          </w:tcPr>
          <w:p w:rsidR="00610505" w:rsidRDefault="00610505" w:rsidP="00283FBE">
            <w:pPr>
              <w:pStyle w:val="Retraitcorpsdetexte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50CB7" w:rsidRPr="00610505" w:rsidRDefault="00B50CB7" w:rsidP="00610505">
            <w:pPr>
              <w:tabs>
                <w:tab w:val="left" w:pos="9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CB7" w:rsidTr="008F5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right w:val="nil"/>
            </w:tcBorders>
          </w:tcPr>
          <w:p w:rsidR="00B50CB7" w:rsidRPr="00B50CB7" w:rsidRDefault="00B50CB7" w:rsidP="00BA1CCA">
            <w:pPr>
              <w:pStyle w:val="Retraitcorpsdetexte2"/>
              <w:ind w:firstLine="0"/>
              <w:rPr>
                <w:lang w:val="en-GB"/>
              </w:rPr>
            </w:pPr>
            <w:r w:rsidRPr="00B50CB7">
              <w:rPr>
                <w:i/>
                <w:lang w:val="en-GB"/>
              </w:rPr>
              <w:t>Clavibacter michiganensis</w:t>
            </w:r>
            <w:r w:rsidRPr="00B50CB7">
              <w:rPr>
                <w:lang w:val="en-GB"/>
              </w:rPr>
              <w:t xml:space="preserve"> subsp. </w:t>
            </w:r>
            <w:r w:rsidRPr="00B50CB7">
              <w:rPr>
                <w:i/>
                <w:lang w:val="en-GB"/>
              </w:rPr>
              <w:t>michiganensis</w:t>
            </w:r>
          </w:p>
        </w:tc>
        <w:tc>
          <w:tcPr>
            <w:tcW w:w="4739" w:type="dxa"/>
            <w:vMerge/>
            <w:tcBorders>
              <w:top w:val="nil"/>
              <w:left w:val="nil"/>
              <w:bottom w:val="nil"/>
            </w:tcBorders>
          </w:tcPr>
          <w:p w:rsidR="00B50CB7" w:rsidRDefault="00B50CB7" w:rsidP="00283FBE">
            <w:pPr>
              <w:pStyle w:val="Retraitcorpsdetexte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0CB7" w:rsidTr="008F5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nil"/>
            </w:tcBorders>
          </w:tcPr>
          <w:p w:rsidR="00B50CB7" w:rsidRPr="00B50CB7" w:rsidRDefault="00B50CB7" w:rsidP="00283FBE">
            <w:pPr>
              <w:pStyle w:val="Retraitcorpsdetexte2"/>
              <w:ind w:firstLine="0"/>
              <w:rPr>
                <w:lang w:val="en-GB"/>
              </w:rPr>
            </w:pPr>
            <w:r w:rsidRPr="00B50CB7">
              <w:rPr>
                <w:i/>
                <w:lang w:val="en-GB"/>
              </w:rPr>
              <w:t>Xanthomonas axonopodis</w:t>
            </w:r>
            <w:r w:rsidRPr="00B50CB7">
              <w:rPr>
                <w:lang w:val="en-GB"/>
              </w:rPr>
              <w:t xml:space="preserve"> pv. </w:t>
            </w:r>
            <w:r w:rsidRPr="00B50CB7">
              <w:rPr>
                <w:i/>
                <w:lang w:val="en-GB"/>
              </w:rPr>
              <w:t>vesicatoria</w:t>
            </w:r>
          </w:p>
        </w:tc>
        <w:tc>
          <w:tcPr>
            <w:tcW w:w="4739" w:type="dxa"/>
            <w:vMerge/>
            <w:tcBorders>
              <w:top w:val="nil"/>
              <w:left w:val="nil"/>
              <w:bottom w:val="nil"/>
            </w:tcBorders>
          </w:tcPr>
          <w:p w:rsidR="00B50CB7" w:rsidRDefault="00B50CB7" w:rsidP="00283FBE">
            <w:pPr>
              <w:pStyle w:val="Retraitcorpsdetexte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0CB7" w:rsidTr="008F5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nil"/>
            </w:tcBorders>
          </w:tcPr>
          <w:p w:rsidR="00B50CB7" w:rsidRPr="00B50CB7" w:rsidRDefault="00B50CB7" w:rsidP="00B50CB7">
            <w:pPr>
              <w:pStyle w:val="Retraitcorpsdetexte2"/>
              <w:ind w:firstLine="0"/>
              <w:rPr>
                <w:i/>
                <w:lang w:val="en-GB"/>
              </w:rPr>
            </w:pPr>
            <w:r w:rsidRPr="00B50CB7">
              <w:rPr>
                <w:i/>
                <w:lang w:val="en-GB"/>
              </w:rPr>
              <w:t>Ralstonia solanacearum</w:t>
            </w:r>
          </w:p>
        </w:tc>
        <w:tc>
          <w:tcPr>
            <w:tcW w:w="4739" w:type="dxa"/>
            <w:vMerge/>
            <w:tcBorders>
              <w:top w:val="nil"/>
              <w:left w:val="nil"/>
              <w:bottom w:val="nil"/>
            </w:tcBorders>
          </w:tcPr>
          <w:p w:rsidR="00B50CB7" w:rsidRDefault="00B50CB7" w:rsidP="00283FBE">
            <w:pPr>
              <w:pStyle w:val="Retraitcorpsdetexte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0CB7" w:rsidTr="008F5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nil"/>
            </w:tcBorders>
          </w:tcPr>
          <w:p w:rsidR="00B50CB7" w:rsidRDefault="00B50CB7" w:rsidP="00B50CB7">
            <w:pPr>
              <w:pStyle w:val="Retraitcorpsdetexte2"/>
              <w:ind w:firstLine="0"/>
              <w:jc w:val="left"/>
            </w:pPr>
            <w:r w:rsidRPr="00B50CB7">
              <w:t>‘</w:t>
            </w:r>
            <w:r w:rsidRPr="00B50CB7">
              <w:rPr>
                <w:i/>
                <w:lang w:val="en-GB"/>
              </w:rPr>
              <w:t>Candidatus</w:t>
            </w:r>
            <w:r w:rsidRPr="00B50CB7">
              <w:rPr>
                <w:lang w:val="en-GB"/>
              </w:rPr>
              <w:t xml:space="preserve"> Phytoplasma solani</w:t>
            </w:r>
            <w:r w:rsidRPr="00B50CB7">
              <w:t>’</w:t>
            </w:r>
            <w:r>
              <w:t>(столбур)</w:t>
            </w:r>
          </w:p>
          <w:p w:rsidR="00C2712C" w:rsidRPr="00B50CB7" w:rsidRDefault="00C2712C" w:rsidP="00B50CB7">
            <w:pPr>
              <w:pStyle w:val="Retraitcorpsdetexte2"/>
              <w:ind w:firstLine="0"/>
              <w:jc w:val="left"/>
            </w:pPr>
          </w:p>
        </w:tc>
        <w:tc>
          <w:tcPr>
            <w:tcW w:w="4739" w:type="dxa"/>
            <w:vMerge/>
            <w:tcBorders>
              <w:top w:val="nil"/>
              <w:left w:val="nil"/>
              <w:bottom w:val="nil"/>
            </w:tcBorders>
          </w:tcPr>
          <w:p w:rsidR="00B50CB7" w:rsidRDefault="00B50CB7" w:rsidP="00283FBE">
            <w:pPr>
              <w:pStyle w:val="Retraitcorpsdetexte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3FBE" w:rsidTr="008F5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nil"/>
            </w:tcBorders>
          </w:tcPr>
          <w:p w:rsidR="00283FBE" w:rsidRPr="00B50CB7" w:rsidRDefault="00B50CB7" w:rsidP="00C2712C">
            <w:pPr>
              <w:pStyle w:val="Titre3"/>
              <w:jc w:val="left"/>
              <w:outlineLvl w:val="2"/>
            </w:pPr>
            <w:r w:rsidRPr="00B50CB7">
              <w:t>Вирусы и виро</w:t>
            </w:r>
            <w:r w:rsidR="00C14E20">
              <w:rPr>
                <w:lang w:val="ru-RU"/>
              </w:rPr>
              <w:t>и</w:t>
            </w:r>
            <w:r w:rsidRPr="00B50CB7">
              <w:t>ды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</w:tcBorders>
          </w:tcPr>
          <w:p w:rsidR="00283FBE" w:rsidRDefault="00B50CB7" w:rsidP="00C14E20">
            <w:pPr>
              <w:pStyle w:val="Retraitcorpsdetexte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Вирусы и виро</w:t>
            </w:r>
            <w:r w:rsidR="00C14E20">
              <w:rPr>
                <w:b/>
              </w:rPr>
              <w:t>и</w:t>
            </w:r>
            <w:r>
              <w:rPr>
                <w:b/>
              </w:rPr>
              <w:t>ды</w:t>
            </w:r>
          </w:p>
        </w:tc>
      </w:tr>
      <w:tr w:rsidR="00283FBE" w:rsidTr="008F5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nil"/>
            </w:tcBorders>
          </w:tcPr>
          <w:p w:rsidR="00283FBE" w:rsidRPr="00F469E9" w:rsidRDefault="00C14E20" w:rsidP="00B50CB7">
            <w:pPr>
              <w:pStyle w:val="Retraitcorpsdetexte2"/>
              <w:tabs>
                <w:tab w:val="left" w:pos="3525"/>
                <w:tab w:val="right" w:pos="4688"/>
              </w:tabs>
              <w:ind w:firstLine="0"/>
              <w:jc w:val="left"/>
              <w:rPr>
                <w:i/>
              </w:rPr>
            </w:pPr>
            <w:r>
              <w:t>Вирои</w:t>
            </w:r>
            <w:r w:rsidR="00F469E9" w:rsidRPr="00F469E9">
              <w:t>д веретеновидности клубней картофеля</w:t>
            </w:r>
            <w:r w:rsidR="00F469E9">
              <w:rPr>
                <w:i/>
              </w:rPr>
              <w:t xml:space="preserve"> (</w:t>
            </w:r>
            <w:r w:rsidR="00B50CB7" w:rsidRPr="00B50CB7">
              <w:rPr>
                <w:i/>
                <w:lang w:val="en-GB"/>
              </w:rPr>
              <w:t>Potato</w:t>
            </w:r>
            <w:r w:rsidR="00B50CB7" w:rsidRPr="00F469E9">
              <w:rPr>
                <w:i/>
              </w:rPr>
              <w:t xml:space="preserve"> </w:t>
            </w:r>
            <w:r w:rsidR="00B50CB7" w:rsidRPr="00B50CB7">
              <w:rPr>
                <w:i/>
                <w:lang w:val="en-GB"/>
              </w:rPr>
              <w:t>spindle</w:t>
            </w:r>
            <w:r w:rsidR="00B50CB7" w:rsidRPr="00F469E9">
              <w:rPr>
                <w:i/>
              </w:rPr>
              <w:t xml:space="preserve"> </w:t>
            </w:r>
            <w:r w:rsidR="00B50CB7" w:rsidRPr="00B50CB7">
              <w:rPr>
                <w:i/>
                <w:lang w:val="en-GB"/>
              </w:rPr>
              <w:t>tuber</w:t>
            </w:r>
            <w:r w:rsidR="00B50CB7" w:rsidRPr="00F469E9">
              <w:rPr>
                <w:i/>
              </w:rPr>
              <w:t xml:space="preserve"> </w:t>
            </w:r>
            <w:r w:rsidR="00B50CB7" w:rsidRPr="00B50CB7">
              <w:rPr>
                <w:i/>
                <w:lang w:val="en-GB"/>
              </w:rPr>
              <w:t>viroid</w:t>
            </w:r>
            <w:r w:rsidR="00F469E9">
              <w:rPr>
                <w:i/>
              </w:rPr>
              <w:t>)</w:t>
            </w:r>
            <w:r w:rsidR="00B50CB7" w:rsidRPr="00F469E9">
              <w:rPr>
                <w:i/>
              </w:rPr>
              <w:tab/>
            </w:r>
            <w:r w:rsidR="00B50CB7" w:rsidRPr="00F469E9">
              <w:rPr>
                <w:i/>
              </w:rPr>
              <w:tab/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</w:tcBorders>
          </w:tcPr>
          <w:p w:rsidR="00283FBE" w:rsidRPr="00B50CB7" w:rsidRDefault="00C14E20" w:rsidP="00283FBE">
            <w:pPr>
              <w:pStyle w:val="Retraitcorpsdetexte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поспивирои</w:t>
            </w:r>
            <w:r w:rsidR="00B50CB7" w:rsidRPr="00B50CB7">
              <w:t>ды</w:t>
            </w:r>
            <w:r w:rsidR="00B50CB7">
              <w:rPr>
                <w:vertAlign w:val="superscript"/>
              </w:rPr>
              <w:t>*</w:t>
            </w:r>
            <w:r w:rsidR="00B50CB7" w:rsidRPr="00B50CB7">
              <w:t>, значимые для томата</w:t>
            </w:r>
          </w:p>
        </w:tc>
      </w:tr>
      <w:tr w:rsidR="00B50CB7" w:rsidRPr="00B50CB7" w:rsidTr="008F5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nil"/>
            </w:tcBorders>
          </w:tcPr>
          <w:p w:rsidR="00B50CB7" w:rsidRPr="00F469E9" w:rsidRDefault="00F469E9" w:rsidP="00B50CB7">
            <w:pPr>
              <w:pStyle w:val="Retraitcorpsdetexte2"/>
              <w:tabs>
                <w:tab w:val="left" w:pos="1300"/>
              </w:tabs>
              <w:ind w:firstLine="0"/>
              <w:rPr>
                <w:i/>
              </w:rPr>
            </w:pPr>
            <w:r w:rsidRPr="00F469E9">
              <w:t>Вирус кольцевой пятнистости томата</w:t>
            </w:r>
            <w:r>
              <w:rPr>
                <w:i/>
              </w:rPr>
              <w:t xml:space="preserve"> (</w:t>
            </w:r>
            <w:r w:rsidR="00B50CB7" w:rsidRPr="00B50CB7">
              <w:rPr>
                <w:i/>
                <w:lang w:val="en-GB"/>
              </w:rPr>
              <w:t>Tomato</w:t>
            </w:r>
            <w:r w:rsidR="00B50CB7" w:rsidRPr="00F469E9">
              <w:rPr>
                <w:i/>
              </w:rPr>
              <w:t xml:space="preserve"> </w:t>
            </w:r>
            <w:r w:rsidR="00B50CB7" w:rsidRPr="00B50CB7">
              <w:rPr>
                <w:i/>
                <w:lang w:val="en-GB"/>
              </w:rPr>
              <w:t>ringspot</w:t>
            </w:r>
            <w:r w:rsidR="00B50CB7" w:rsidRPr="00F469E9">
              <w:rPr>
                <w:i/>
              </w:rPr>
              <w:t xml:space="preserve"> </w:t>
            </w:r>
            <w:r w:rsidR="00B50CB7" w:rsidRPr="00B50CB7">
              <w:rPr>
                <w:i/>
                <w:lang w:val="en-GB"/>
              </w:rPr>
              <w:t>virus</w:t>
            </w:r>
            <w:r w:rsidRPr="00F469E9">
              <w:rPr>
                <w:i/>
              </w:rPr>
              <w:t>)</w:t>
            </w:r>
          </w:p>
        </w:tc>
        <w:tc>
          <w:tcPr>
            <w:tcW w:w="4739" w:type="dxa"/>
            <w:vMerge w:val="restart"/>
            <w:tcBorders>
              <w:top w:val="nil"/>
              <w:left w:val="nil"/>
              <w:bottom w:val="single" w:sz="12" w:space="0" w:color="000000"/>
            </w:tcBorders>
          </w:tcPr>
          <w:p w:rsidR="00B50CB7" w:rsidRPr="00F469E9" w:rsidRDefault="00F469E9" w:rsidP="00B50CB7">
            <w:pPr>
              <w:pStyle w:val="Retraitcorpsdetexte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9E9">
              <w:t>Вирус чёрной кольцевой пятнистости томата</w:t>
            </w:r>
            <w:r>
              <w:rPr>
                <w:i/>
              </w:rPr>
              <w:t xml:space="preserve"> (</w:t>
            </w:r>
            <w:r w:rsidR="00B50CB7" w:rsidRPr="00F469E9">
              <w:rPr>
                <w:i/>
                <w:lang w:val="en-GB"/>
              </w:rPr>
              <w:t>Tomato</w:t>
            </w:r>
            <w:r w:rsidR="00B50CB7" w:rsidRPr="00F469E9">
              <w:rPr>
                <w:i/>
              </w:rPr>
              <w:t xml:space="preserve"> </w:t>
            </w:r>
            <w:r w:rsidR="00B50CB7" w:rsidRPr="00F469E9">
              <w:rPr>
                <w:i/>
                <w:lang w:val="en-GB"/>
              </w:rPr>
              <w:t>black</w:t>
            </w:r>
            <w:r w:rsidR="00B50CB7" w:rsidRPr="00F469E9">
              <w:rPr>
                <w:i/>
              </w:rPr>
              <w:t xml:space="preserve"> </w:t>
            </w:r>
            <w:r w:rsidR="00B50CB7" w:rsidRPr="00F469E9">
              <w:rPr>
                <w:i/>
                <w:lang w:val="en-GB"/>
              </w:rPr>
              <w:t>ring</w:t>
            </w:r>
            <w:r w:rsidR="00B50CB7" w:rsidRPr="00F469E9">
              <w:rPr>
                <w:i/>
              </w:rPr>
              <w:t xml:space="preserve"> </w:t>
            </w:r>
            <w:r w:rsidR="00B50CB7" w:rsidRPr="00F469E9">
              <w:rPr>
                <w:i/>
                <w:lang w:val="en-GB"/>
              </w:rPr>
              <w:t>virus</w:t>
            </w:r>
            <w:r>
              <w:t>)</w:t>
            </w:r>
            <w:r w:rsidR="00B50CB7" w:rsidRPr="00F469E9">
              <w:t xml:space="preserve"> (</w:t>
            </w:r>
            <w:r w:rsidR="00B50CB7">
              <w:t>Неповирус</w:t>
            </w:r>
            <w:r w:rsidR="00B50CB7" w:rsidRPr="00F469E9">
              <w:t>)</w:t>
            </w:r>
          </w:p>
          <w:p w:rsidR="00B50CB7" w:rsidRPr="00B50CB7" w:rsidRDefault="00B50CB7" w:rsidP="00505E5E">
            <w:pPr>
              <w:pStyle w:val="Retraitcorpsdetexte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CB7">
              <w:t>[</w:t>
            </w:r>
            <w:r>
              <w:t>Норвегия (‘карантинный организм’</w:t>
            </w:r>
            <w:r w:rsidRPr="00B50CB7">
              <w:t>)</w:t>
            </w:r>
            <w:r>
              <w:t xml:space="preserve">, Турция (‘Перечень А2’), Европейский </w:t>
            </w:r>
            <w:r w:rsidR="00505E5E">
              <w:t>С</w:t>
            </w:r>
            <w:r>
              <w:t xml:space="preserve">оюз (‘Приложение </w:t>
            </w:r>
            <w:r>
              <w:rPr>
                <w:lang w:val="en-GB"/>
              </w:rPr>
              <w:t>II</w:t>
            </w:r>
            <w:r w:rsidRPr="00B50CB7">
              <w:t>/</w:t>
            </w:r>
            <w:r>
              <w:rPr>
                <w:lang w:val="en-GB"/>
              </w:rPr>
              <w:t>A</w:t>
            </w:r>
            <w:r w:rsidRPr="00B50CB7">
              <w:t>2</w:t>
            </w:r>
            <w:r>
              <w:t>’), Израиль (‘карантинный вредный организм’)]</w:t>
            </w:r>
          </w:p>
        </w:tc>
      </w:tr>
      <w:tr w:rsidR="00B50CB7" w:rsidRPr="00F469E9" w:rsidTr="008F5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nil"/>
            </w:tcBorders>
          </w:tcPr>
          <w:p w:rsidR="00B50CB7" w:rsidRPr="00F469E9" w:rsidRDefault="00F469E9" w:rsidP="00C14E20">
            <w:pPr>
              <w:pStyle w:val="Retraitcorpsdetexte2"/>
              <w:tabs>
                <w:tab w:val="left" w:pos="1389"/>
                <w:tab w:val="left" w:pos="1429"/>
              </w:tabs>
              <w:ind w:firstLine="0"/>
              <w:jc w:val="left"/>
              <w:rPr>
                <w:i/>
              </w:rPr>
            </w:pPr>
            <w:r w:rsidRPr="00F469E9">
              <w:t>Вирус моза</w:t>
            </w:r>
            <w:r w:rsidR="00C14E20">
              <w:t>и</w:t>
            </w:r>
            <w:r w:rsidRPr="00F469E9">
              <w:t>ки пепино</w:t>
            </w:r>
            <w:r w:rsidR="00C14E20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="00B50CB7" w:rsidRPr="00B50CB7">
              <w:rPr>
                <w:i/>
                <w:lang w:val="en-GB"/>
              </w:rPr>
              <w:t>Pepino</w:t>
            </w:r>
            <w:r w:rsidR="00B50CB7" w:rsidRPr="00F469E9">
              <w:rPr>
                <w:i/>
              </w:rPr>
              <w:t xml:space="preserve"> </w:t>
            </w:r>
            <w:r w:rsidR="00B50CB7" w:rsidRPr="00B50CB7">
              <w:rPr>
                <w:i/>
                <w:lang w:val="en-GB"/>
              </w:rPr>
              <w:t>mosaic</w:t>
            </w:r>
            <w:r w:rsidR="00B50CB7" w:rsidRPr="00F469E9">
              <w:rPr>
                <w:i/>
              </w:rPr>
              <w:t xml:space="preserve"> </w:t>
            </w:r>
            <w:r w:rsidR="00B50CB7" w:rsidRPr="00B50CB7">
              <w:rPr>
                <w:i/>
                <w:lang w:val="en-GB"/>
              </w:rPr>
              <w:t>virus</w:t>
            </w:r>
            <w:r>
              <w:rPr>
                <w:i/>
              </w:rPr>
              <w:t>)</w:t>
            </w:r>
          </w:p>
        </w:tc>
        <w:tc>
          <w:tcPr>
            <w:tcW w:w="4739" w:type="dxa"/>
            <w:vMerge/>
            <w:tcBorders>
              <w:top w:val="nil"/>
              <w:left w:val="nil"/>
              <w:bottom w:val="single" w:sz="12" w:space="0" w:color="000000"/>
            </w:tcBorders>
          </w:tcPr>
          <w:p w:rsidR="00B50CB7" w:rsidRPr="00F469E9" w:rsidRDefault="00B50CB7" w:rsidP="00283FBE">
            <w:pPr>
              <w:pStyle w:val="Retraitcorpsdetexte2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44C36" w:rsidRPr="003745F8" w:rsidRDefault="00844C36" w:rsidP="00844C36">
      <w:pPr>
        <w:spacing w:line="140" w:lineRule="exact"/>
        <w:jc w:val="both"/>
      </w:pPr>
    </w:p>
    <w:p w:rsidR="00E222BE" w:rsidRDefault="00B50CB7" w:rsidP="00DE39D1">
      <w:pPr>
        <w:pStyle w:val="Sansinterligne"/>
        <w:jc w:val="both"/>
      </w:pPr>
      <w:r w:rsidRPr="00F469E9">
        <w:lastRenderedPageBreak/>
        <w:t>*</w:t>
      </w:r>
      <w:r w:rsidR="000D50D4" w:rsidRPr="00F469E9">
        <w:t xml:space="preserve"> </w:t>
      </w:r>
      <w:r w:rsidR="00F469E9">
        <w:t>Виро</w:t>
      </w:r>
      <w:r w:rsidR="00C14E20">
        <w:t>и</w:t>
      </w:r>
      <w:r w:rsidR="00F469E9">
        <w:t>д</w:t>
      </w:r>
      <w:r w:rsidR="00F469E9" w:rsidRPr="00F469E9">
        <w:t xml:space="preserve"> </w:t>
      </w:r>
      <w:r w:rsidR="00F469E9">
        <w:t>хлоротичной</w:t>
      </w:r>
      <w:r w:rsidR="00F469E9" w:rsidRPr="00F469E9">
        <w:t xml:space="preserve"> </w:t>
      </w:r>
      <w:r w:rsidR="00F469E9">
        <w:t>карликовости</w:t>
      </w:r>
      <w:r w:rsidR="00F469E9" w:rsidRPr="00F469E9">
        <w:t xml:space="preserve"> </w:t>
      </w:r>
      <w:r w:rsidR="00F469E9">
        <w:t>томата</w:t>
      </w:r>
      <w:r w:rsidR="00F469E9" w:rsidRPr="00F469E9">
        <w:t xml:space="preserve"> (</w:t>
      </w:r>
      <w:r w:rsidR="000D50D4" w:rsidRPr="00F469E9">
        <w:rPr>
          <w:i/>
          <w:lang w:val="en-GB"/>
        </w:rPr>
        <w:t>Tomato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chlorotic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dwarf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viroid</w:t>
      </w:r>
      <w:r w:rsidR="00F469E9" w:rsidRPr="00F469E9">
        <w:t>)</w:t>
      </w:r>
      <w:r w:rsidR="000D50D4" w:rsidRPr="00F469E9">
        <w:t xml:space="preserve">, </w:t>
      </w:r>
      <w:r w:rsidR="00F469E9">
        <w:t>виро</w:t>
      </w:r>
      <w:r w:rsidR="00C14E20">
        <w:t>и</w:t>
      </w:r>
      <w:r w:rsidR="00F469E9">
        <w:t>д “мачо планто” томата (</w:t>
      </w:r>
      <w:r w:rsidR="000D50D4" w:rsidRPr="00F469E9">
        <w:rPr>
          <w:i/>
          <w:lang w:val="en-GB"/>
        </w:rPr>
        <w:t>Tomato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planta</w:t>
      </w:r>
      <w:r w:rsidR="000D50D4" w:rsidRPr="00F469E9">
        <w:t xml:space="preserve"> </w:t>
      </w:r>
      <w:r w:rsidR="000D50D4" w:rsidRPr="00F469E9">
        <w:rPr>
          <w:i/>
          <w:lang w:val="en-GB"/>
        </w:rPr>
        <w:t>macho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viroid</w:t>
      </w:r>
      <w:r w:rsidR="00F469E9">
        <w:t>)</w:t>
      </w:r>
      <w:r w:rsidR="000D50D4" w:rsidRPr="00F469E9">
        <w:t xml:space="preserve">, </w:t>
      </w:r>
      <w:r w:rsidR="00F469E9">
        <w:t>виро</w:t>
      </w:r>
      <w:r w:rsidR="00C14E20">
        <w:t>и</w:t>
      </w:r>
      <w:r w:rsidR="00F469E9">
        <w:t>д</w:t>
      </w:r>
      <w:r w:rsidR="00F469E9" w:rsidRPr="00F469E9">
        <w:t xml:space="preserve"> </w:t>
      </w:r>
      <w:r w:rsidR="00F469E9">
        <w:t>карликовости</w:t>
      </w:r>
      <w:r w:rsidR="00F469E9" w:rsidRPr="00F469E9">
        <w:t xml:space="preserve"> </w:t>
      </w:r>
      <w:r w:rsidR="00F469E9">
        <w:t>хризантем</w:t>
      </w:r>
      <w:r w:rsidR="00F469E9" w:rsidRPr="00F469E9">
        <w:t xml:space="preserve"> (</w:t>
      </w:r>
      <w:r w:rsidR="000D50D4" w:rsidRPr="00F469E9">
        <w:rPr>
          <w:i/>
          <w:lang w:val="en-GB"/>
        </w:rPr>
        <w:t>Chrysanthemum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stunt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viroid</w:t>
      </w:r>
      <w:r w:rsidR="00F469E9" w:rsidRPr="00F469E9">
        <w:t>)</w:t>
      </w:r>
      <w:r w:rsidR="000D50D4" w:rsidRPr="00F469E9">
        <w:t xml:space="preserve">, </w:t>
      </w:r>
      <w:r w:rsidR="00F469E9">
        <w:t>виро</w:t>
      </w:r>
      <w:r w:rsidR="00C14E20">
        <w:t>и</w:t>
      </w:r>
      <w:r w:rsidR="00F469E9">
        <w:t>д</w:t>
      </w:r>
      <w:r w:rsidR="00F469E9" w:rsidRPr="00F469E9">
        <w:t xml:space="preserve"> </w:t>
      </w:r>
      <w:r w:rsidR="00F469E9">
        <w:t>апикальной</w:t>
      </w:r>
      <w:r w:rsidR="00F469E9" w:rsidRPr="00F469E9">
        <w:t xml:space="preserve"> </w:t>
      </w:r>
      <w:r w:rsidR="00F469E9">
        <w:t>карликовости</w:t>
      </w:r>
      <w:r w:rsidR="00F469E9" w:rsidRPr="00F469E9">
        <w:t xml:space="preserve"> </w:t>
      </w:r>
      <w:r w:rsidR="00F469E9">
        <w:t>томата</w:t>
      </w:r>
      <w:r w:rsidR="00F469E9" w:rsidRPr="00F469E9">
        <w:t xml:space="preserve"> (</w:t>
      </w:r>
      <w:r w:rsidR="000D50D4" w:rsidRPr="00F469E9">
        <w:rPr>
          <w:i/>
          <w:lang w:val="en-GB"/>
        </w:rPr>
        <w:t>Tomato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apical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stunt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viroid</w:t>
      </w:r>
      <w:r w:rsidR="000D50D4" w:rsidRPr="00F469E9">
        <w:t xml:space="preserve"> (</w:t>
      </w:r>
      <w:r w:rsidR="000D50D4" w:rsidRPr="000D50D4">
        <w:rPr>
          <w:lang w:val="en-GB"/>
        </w:rPr>
        <w:t>TASVd</w:t>
      </w:r>
      <w:r w:rsidR="000D50D4" w:rsidRPr="00F469E9">
        <w:t>)</w:t>
      </w:r>
      <w:r w:rsidR="00F469E9" w:rsidRPr="00F469E9">
        <w:t>)</w:t>
      </w:r>
      <w:r w:rsidR="000D50D4" w:rsidRPr="00F469E9">
        <w:t xml:space="preserve">, </w:t>
      </w:r>
      <w:r w:rsidR="00F469E9">
        <w:t>латентный</w:t>
      </w:r>
      <w:r w:rsidR="00F469E9" w:rsidRPr="00F469E9">
        <w:t xml:space="preserve"> </w:t>
      </w:r>
      <w:r w:rsidR="00F469E9">
        <w:t>виро</w:t>
      </w:r>
      <w:r w:rsidR="00C14E20">
        <w:t>и</w:t>
      </w:r>
      <w:r w:rsidR="00F469E9">
        <w:t>д</w:t>
      </w:r>
      <w:r w:rsidR="00F469E9" w:rsidRPr="00F469E9">
        <w:t xml:space="preserve"> </w:t>
      </w:r>
      <w:r w:rsidR="00F469E9">
        <w:t>колумнеи</w:t>
      </w:r>
      <w:r w:rsidR="00F469E9" w:rsidRPr="00F469E9">
        <w:t xml:space="preserve"> (</w:t>
      </w:r>
      <w:r w:rsidR="000D50D4" w:rsidRPr="00F469E9">
        <w:rPr>
          <w:i/>
          <w:lang w:val="en-GB"/>
        </w:rPr>
        <w:t>Columnea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latent</w:t>
      </w:r>
      <w:r w:rsidR="000D50D4" w:rsidRPr="00F469E9">
        <w:rPr>
          <w:i/>
        </w:rPr>
        <w:t xml:space="preserve"> </w:t>
      </w:r>
      <w:r w:rsidR="000D50D4" w:rsidRPr="00F469E9">
        <w:rPr>
          <w:i/>
          <w:lang w:val="en-GB"/>
        </w:rPr>
        <w:t>viroid</w:t>
      </w:r>
      <w:r w:rsidR="00F469E9" w:rsidRPr="00F469E9">
        <w:t>)</w:t>
      </w:r>
      <w:r w:rsidR="000D50D4" w:rsidRPr="00F469E9">
        <w:t xml:space="preserve">. </w:t>
      </w:r>
      <w:r w:rsidR="000D50D4" w:rsidRPr="000D50D4">
        <w:rPr>
          <w:lang w:val="en-GB"/>
        </w:rPr>
        <w:t>TASVd</w:t>
      </w:r>
      <w:r w:rsidR="000D50D4" w:rsidRPr="000D50D4">
        <w:t xml:space="preserve"> присутствует </w:t>
      </w:r>
      <w:r w:rsidR="00C14E20" w:rsidRPr="000D50D4">
        <w:t xml:space="preserve">только </w:t>
      </w:r>
      <w:r w:rsidR="000D50D4" w:rsidRPr="000D50D4">
        <w:t xml:space="preserve">в Сигнальном перечне ЕОКЗР, но признан </w:t>
      </w:r>
      <w:r w:rsidR="00C14E20">
        <w:t>регламентациями</w:t>
      </w:r>
      <w:r w:rsidR="000D50D4">
        <w:t xml:space="preserve"> ЕС </w:t>
      </w:r>
      <w:r w:rsidR="000D50D4" w:rsidRPr="000D50D4">
        <w:t xml:space="preserve">карантинным организмом </w:t>
      </w:r>
      <w:r w:rsidR="00C14E20">
        <w:t xml:space="preserve">на </w:t>
      </w:r>
      <w:r w:rsidR="000D50D4" w:rsidRPr="000D50D4">
        <w:t>сем</w:t>
      </w:r>
      <w:r w:rsidR="00C14E20">
        <w:t>е</w:t>
      </w:r>
      <w:r w:rsidR="000D50D4" w:rsidRPr="000D50D4">
        <w:t>н</w:t>
      </w:r>
      <w:r w:rsidR="00C14E20">
        <w:t>ах</w:t>
      </w:r>
      <w:r w:rsidR="000D50D4" w:rsidRPr="000D50D4">
        <w:t xml:space="preserve"> томата</w:t>
      </w:r>
      <w:r w:rsidR="000D50D4">
        <w:t xml:space="preserve"> (</w:t>
      </w:r>
      <w:r w:rsidR="00D7135B">
        <w:t xml:space="preserve">Директива </w:t>
      </w:r>
      <w:r w:rsidR="000D50D4">
        <w:t>2004/200/ЕС)</w:t>
      </w:r>
      <w:r w:rsidR="00E222BE">
        <w:t>. Детальные сведения о его биологии и распространении можно обнаружить на сайте ЕОКЗР. Для более детальных сведени</w:t>
      </w:r>
      <w:r w:rsidR="002E3592">
        <w:t>й</w:t>
      </w:r>
      <w:r w:rsidR="00E222BE">
        <w:t xml:space="preserve"> о виро</w:t>
      </w:r>
      <w:r w:rsidR="00C14E20">
        <w:t>и</w:t>
      </w:r>
      <w:r w:rsidR="00E222BE">
        <w:t xml:space="preserve">дах </w:t>
      </w:r>
      <w:r w:rsidR="00C14E20">
        <w:t>на</w:t>
      </w:r>
      <w:r w:rsidR="00E222BE">
        <w:t xml:space="preserve"> семенах томата смотрите </w:t>
      </w:r>
      <w:r w:rsidR="00C14E20">
        <w:t>«</w:t>
      </w:r>
      <w:r w:rsidR="00E222BE">
        <w:t xml:space="preserve">Научное мнение </w:t>
      </w:r>
      <w:r w:rsidR="00E222BE">
        <w:rPr>
          <w:lang w:val="en-GB"/>
        </w:rPr>
        <w:t>EFSA</w:t>
      </w:r>
      <w:r w:rsidR="00C14E20">
        <w:t>»</w:t>
      </w:r>
      <w:r w:rsidR="00E222BE" w:rsidRPr="00E222BE">
        <w:t xml:space="preserve"> (</w:t>
      </w:r>
      <w:r w:rsidR="00E222BE">
        <w:rPr>
          <w:lang w:val="en-GB"/>
        </w:rPr>
        <w:t>EFSA</w:t>
      </w:r>
      <w:r w:rsidR="00E222BE">
        <w:t xml:space="preserve">, 2011). Для </w:t>
      </w:r>
      <w:r w:rsidR="00C14E20">
        <w:t>указаний на</w:t>
      </w:r>
      <w:r w:rsidR="00E222BE">
        <w:t xml:space="preserve"> статус этих вредных организмов консультируйтесь с последней версией “Поисковой систем</w:t>
      </w:r>
      <w:r w:rsidR="00C14E20">
        <w:t>ы</w:t>
      </w:r>
      <w:r w:rsidR="00E222BE">
        <w:t xml:space="preserve"> ЕОКЗР по карантинным вредным организмам” (</w:t>
      </w:r>
      <w:r w:rsidR="00E222BE">
        <w:rPr>
          <w:lang w:val="en-GB"/>
        </w:rPr>
        <w:t>PQR</w:t>
      </w:r>
      <w:r w:rsidR="00E222BE" w:rsidRPr="00E222BE">
        <w:t xml:space="preserve">) </w:t>
      </w:r>
      <w:r w:rsidR="00E222BE">
        <w:t xml:space="preserve">или </w:t>
      </w:r>
      <w:r w:rsidR="00C14E20">
        <w:t xml:space="preserve">с </w:t>
      </w:r>
      <w:r w:rsidR="00E222BE">
        <w:t>“Глобальной базой данных ЕОКЗР” (</w:t>
      </w:r>
      <w:hyperlink r:id="rId13" w:history="1">
        <w:r w:rsidR="00E222BE" w:rsidRPr="00857F55">
          <w:rPr>
            <w:rStyle w:val="Lienhypertexte"/>
            <w:lang w:val="en-GB"/>
          </w:rPr>
          <w:t>http</w:t>
        </w:r>
        <w:r w:rsidR="00E222BE" w:rsidRPr="00857F55">
          <w:rPr>
            <w:rStyle w:val="Lienhypertexte"/>
          </w:rPr>
          <w:t>://</w:t>
        </w:r>
        <w:r w:rsidR="00E222BE" w:rsidRPr="00857F55">
          <w:rPr>
            <w:rStyle w:val="Lienhypertexte"/>
            <w:lang w:val="en-GB"/>
          </w:rPr>
          <w:t>gd</w:t>
        </w:r>
        <w:r w:rsidR="00E222BE" w:rsidRPr="00857F55">
          <w:rPr>
            <w:rStyle w:val="Lienhypertexte"/>
          </w:rPr>
          <w:t>.</w:t>
        </w:r>
        <w:r w:rsidR="00E222BE" w:rsidRPr="00857F55">
          <w:rPr>
            <w:rStyle w:val="Lienhypertexte"/>
            <w:lang w:val="en-GB"/>
          </w:rPr>
          <w:t>eppo</w:t>
        </w:r>
        <w:r w:rsidR="00E222BE" w:rsidRPr="00857F55">
          <w:rPr>
            <w:rStyle w:val="Lienhypertexte"/>
          </w:rPr>
          <w:t>.</w:t>
        </w:r>
        <w:r w:rsidR="00E222BE" w:rsidRPr="00857F55">
          <w:rPr>
            <w:rStyle w:val="Lienhypertexte"/>
            <w:lang w:val="en-GB"/>
          </w:rPr>
          <w:t>int</w:t>
        </w:r>
        <w:r w:rsidR="00E222BE" w:rsidRPr="00857F55">
          <w:rPr>
            <w:rStyle w:val="Lienhypertexte"/>
          </w:rPr>
          <w:t>/</w:t>
        </w:r>
      </w:hyperlink>
      <w:r w:rsidR="00E222BE">
        <w:t>).</w:t>
      </w:r>
    </w:p>
    <w:p w:rsidR="00575860" w:rsidRDefault="00575860" w:rsidP="00DE39D1">
      <w:pPr>
        <w:pStyle w:val="Titre5"/>
        <w:jc w:val="both"/>
        <w:rPr>
          <w:lang w:val="en-US"/>
        </w:rPr>
      </w:pPr>
    </w:p>
    <w:p w:rsidR="0083191F" w:rsidRPr="003745F8" w:rsidRDefault="0083191F" w:rsidP="0083191F">
      <w:pPr>
        <w:spacing w:line="140" w:lineRule="exact"/>
        <w:jc w:val="both"/>
      </w:pPr>
    </w:p>
    <w:p w:rsidR="00E222BE" w:rsidRDefault="00575860" w:rsidP="00575860">
      <w:pPr>
        <w:pStyle w:val="Titre5"/>
      </w:pPr>
      <w:r w:rsidRPr="00575860">
        <w:t>Идентификация</w:t>
      </w:r>
      <w:r>
        <w:t xml:space="preserve"> парти</w:t>
      </w:r>
      <w:r w:rsidR="00C712ED">
        <w:t>и</w:t>
      </w:r>
    </w:p>
    <w:p w:rsidR="0083191F" w:rsidRPr="003745F8" w:rsidRDefault="0083191F" w:rsidP="0083191F">
      <w:pPr>
        <w:spacing w:line="140" w:lineRule="exact"/>
        <w:jc w:val="both"/>
      </w:pPr>
    </w:p>
    <w:p w:rsidR="00575860" w:rsidRDefault="00575860" w:rsidP="00DE39D1">
      <w:pPr>
        <w:jc w:val="both"/>
        <w:rPr>
          <w:b/>
          <w:bCs/>
          <w:sz w:val="28"/>
          <w:szCs w:val="28"/>
        </w:rPr>
      </w:pPr>
      <w:r>
        <w:t>Информация, дающая общее представление об идентификации парти</w:t>
      </w:r>
      <w:r w:rsidR="00C712ED">
        <w:t>и</w:t>
      </w:r>
      <w:r>
        <w:t>,</w:t>
      </w:r>
      <w:r w:rsidRPr="008657F4">
        <w:t xml:space="preserve"> </w:t>
      </w:r>
      <w:r>
        <w:t xml:space="preserve">размещена </w:t>
      </w:r>
      <w:r w:rsidRPr="008657F4">
        <w:t xml:space="preserve">в стандарте ЕОКЗР </w:t>
      </w:r>
      <w:r w:rsidRPr="008657F4">
        <w:rPr>
          <w:lang w:val="en-US"/>
        </w:rPr>
        <w:t>PM</w:t>
      </w:r>
      <w:r w:rsidRPr="008657F4">
        <w:t xml:space="preserve"> 3/72 </w:t>
      </w:r>
      <w:r w:rsidR="00F2255C">
        <w:t xml:space="preserve">(1) </w:t>
      </w:r>
      <w:r w:rsidRPr="008657F4">
        <w:t>“Общие элементы по досмотру мест производства, региональному надзору, досмотру грузов и идентификации партий”</w:t>
      </w:r>
      <w:r w:rsidRPr="00B42EB9">
        <w:rPr>
          <w:bCs/>
          <w:sz w:val="28"/>
          <w:szCs w:val="28"/>
        </w:rPr>
        <w:t>.</w:t>
      </w:r>
    </w:p>
    <w:p w:rsidR="0083191F" w:rsidRPr="003745F8" w:rsidRDefault="0083191F" w:rsidP="0083191F">
      <w:pPr>
        <w:spacing w:line="140" w:lineRule="exact"/>
        <w:jc w:val="both"/>
      </w:pPr>
    </w:p>
    <w:p w:rsidR="00575860" w:rsidRDefault="00F2255C" w:rsidP="0083191F">
      <w:pPr>
        <w:ind w:firstLine="426"/>
        <w:jc w:val="both"/>
      </w:pPr>
      <w:r>
        <w:t xml:space="preserve">Идентификацию партии для </w:t>
      </w:r>
      <w:r w:rsidR="00575860">
        <w:t xml:space="preserve">семян томата </w:t>
      </w:r>
      <w:r>
        <w:t xml:space="preserve">следует делать на основе следующих </w:t>
      </w:r>
      <w:r w:rsidR="008A16F9">
        <w:t>данных</w:t>
      </w:r>
      <w:r>
        <w:t xml:space="preserve"> </w:t>
      </w:r>
      <w:r w:rsidR="008A16F9">
        <w:t>о</w:t>
      </w:r>
      <w:r>
        <w:t>:</w:t>
      </w:r>
    </w:p>
    <w:p w:rsidR="00F2255C" w:rsidRDefault="008A16F9" w:rsidP="0083191F">
      <w:pPr>
        <w:pStyle w:val="Paragraphedeliste"/>
        <w:numPr>
          <w:ilvl w:val="0"/>
          <w:numId w:val="11"/>
        </w:numPr>
        <w:ind w:left="426"/>
        <w:jc w:val="both"/>
      </w:pPr>
      <w:r>
        <w:t>с</w:t>
      </w:r>
      <w:r w:rsidR="00F2255C">
        <w:t>тран</w:t>
      </w:r>
      <w:r>
        <w:t>е</w:t>
      </w:r>
      <w:r w:rsidR="00F2255C">
        <w:t xml:space="preserve"> происхождения;</w:t>
      </w:r>
    </w:p>
    <w:p w:rsidR="00F2255C" w:rsidRDefault="008A16F9" w:rsidP="0083191F">
      <w:pPr>
        <w:pStyle w:val="Paragraphedeliste"/>
        <w:numPr>
          <w:ilvl w:val="0"/>
          <w:numId w:val="11"/>
        </w:numPr>
        <w:ind w:left="426"/>
        <w:jc w:val="both"/>
      </w:pPr>
      <w:r>
        <w:t>м</w:t>
      </w:r>
      <w:r w:rsidR="00F2255C">
        <w:t>есте производства –</w:t>
      </w:r>
      <w:r w:rsidR="00367610">
        <w:t xml:space="preserve"> клейма </w:t>
      </w:r>
      <w:r w:rsidR="00F2255C">
        <w:t>на коробках или мешках</w:t>
      </w:r>
      <w:r w:rsidR="00367610">
        <w:t xml:space="preserve"> да</w:t>
      </w:r>
      <w:r w:rsidR="00D706C4">
        <w:t>ют</w:t>
      </w:r>
      <w:r w:rsidR="00367610">
        <w:t xml:space="preserve"> однозначное указание</w:t>
      </w:r>
      <w:r w:rsidR="00C712ED">
        <w:t xml:space="preserve"> о</w:t>
      </w:r>
      <w:r w:rsidR="00367610">
        <w:t xml:space="preserve"> мест</w:t>
      </w:r>
      <w:r w:rsidR="00C712ED">
        <w:t>е</w:t>
      </w:r>
      <w:r w:rsidR="00367610">
        <w:t xml:space="preserve"> производства (</w:t>
      </w:r>
      <w:r w:rsidR="00D7135B">
        <w:t xml:space="preserve">на </w:t>
      </w:r>
      <w:r w:rsidR="00367610">
        <w:t>ярлык</w:t>
      </w:r>
      <w:r w:rsidR="00D7135B">
        <w:t>ах</w:t>
      </w:r>
      <w:r w:rsidR="00367610">
        <w:t xml:space="preserve"> упаковк</w:t>
      </w:r>
      <w:r w:rsidR="002E3592">
        <w:t>и</w:t>
      </w:r>
      <w:r w:rsidR="00367610">
        <w:t xml:space="preserve"> или коробках мо</w:t>
      </w:r>
      <w:r w:rsidR="00D7135B">
        <w:t>гут</w:t>
      </w:r>
      <w:r w:rsidR="00367610">
        <w:t xml:space="preserve"> указ</w:t>
      </w:r>
      <w:r w:rsidR="00D5100D">
        <w:t>ываться н</w:t>
      </w:r>
      <w:r w:rsidR="00367610">
        <w:t>омер производителя</w:t>
      </w:r>
      <w:r w:rsidR="00D5100D">
        <w:t>, номер станции упаковки)</w:t>
      </w:r>
      <w:r>
        <w:t>;</w:t>
      </w:r>
    </w:p>
    <w:p w:rsidR="00F2255C" w:rsidRDefault="008A16F9" w:rsidP="0083191F">
      <w:pPr>
        <w:pStyle w:val="Paragraphedeliste"/>
        <w:numPr>
          <w:ilvl w:val="0"/>
          <w:numId w:val="11"/>
        </w:numPr>
        <w:tabs>
          <w:tab w:val="left" w:pos="6652"/>
        </w:tabs>
        <w:ind w:left="426"/>
        <w:jc w:val="both"/>
      </w:pPr>
      <w:r>
        <w:t>с</w:t>
      </w:r>
      <w:r w:rsidR="00D5100D">
        <w:t>орт</w:t>
      </w:r>
      <w:r>
        <w:t>ах</w:t>
      </w:r>
      <w:r w:rsidR="00D5100D">
        <w:t xml:space="preserve"> (несколько сортов одного товара может присутствовать в </w:t>
      </w:r>
      <w:r>
        <w:t xml:space="preserve">одном и </w:t>
      </w:r>
      <w:r w:rsidR="00D5100D">
        <w:t xml:space="preserve">том же грузе, но только один сорт </w:t>
      </w:r>
      <w:r>
        <w:t>может быть в</w:t>
      </w:r>
      <w:r w:rsidR="00D5100D">
        <w:t xml:space="preserve"> парти</w:t>
      </w:r>
      <w:r>
        <w:t>и</w:t>
      </w:r>
      <w:r w:rsidR="00D5100D">
        <w:t>)</w:t>
      </w:r>
      <w:r>
        <w:t>;</w:t>
      </w:r>
      <w:r w:rsidR="00D5100D">
        <w:t xml:space="preserve"> </w:t>
      </w:r>
      <w:r>
        <w:t>включённые</w:t>
      </w:r>
      <w:r w:rsidR="00C92693">
        <w:t xml:space="preserve"> сорта могут не упоминаться в фитосанитарном сертификате, но</w:t>
      </w:r>
      <w:r w:rsidR="00D7135B">
        <w:t xml:space="preserve"> они</w:t>
      </w:r>
      <w:r w:rsidR="00C92693">
        <w:t>, как правило, вн</w:t>
      </w:r>
      <w:r w:rsidR="00D7135B">
        <w:t>о</w:t>
      </w:r>
      <w:r w:rsidR="00C92693">
        <w:t>с</w:t>
      </w:r>
      <w:r w:rsidR="00D7135B">
        <w:t>ятся</w:t>
      </w:r>
      <w:r w:rsidR="00C92693">
        <w:t xml:space="preserve"> в счёт-фактуру или отмеч</w:t>
      </w:r>
      <w:r w:rsidR="00D7135B">
        <w:t>аются</w:t>
      </w:r>
      <w:r w:rsidR="00C92693">
        <w:t xml:space="preserve"> на коробках</w:t>
      </w:r>
      <w:r>
        <w:t>;</w:t>
      </w:r>
      <w:r w:rsidR="00C92693">
        <w:t xml:space="preserve"> </w:t>
      </w:r>
      <w:r>
        <w:t>с</w:t>
      </w:r>
      <w:r w:rsidR="00C92693">
        <w:t xml:space="preserve">орта могут </w:t>
      </w:r>
      <w:r>
        <w:t>проявлять</w:t>
      </w:r>
      <w:r w:rsidR="00C92693">
        <w:t xml:space="preserve"> разную </w:t>
      </w:r>
      <w:r>
        <w:t>чувствительность</w:t>
      </w:r>
      <w:r w:rsidR="00C92693">
        <w:t xml:space="preserve"> к вредным организмам</w:t>
      </w:r>
      <w:r w:rsidR="00346687">
        <w:t xml:space="preserve"> и важно </w:t>
      </w:r>
      <w:r>
        <w:t>фокусировать</w:t>
      </w:r>
      <w:r w:rsidR="00346687">
        <w:t xml:space="preserve"> досмотр на наиболее восприимчивы</w:t>
      </w:r>
      <w:r>
        <w:t>х</w:t>
      </w:r>
      <w:r w:rsidR="00346687">
        <w:t xml:space="preserve"> сорта</w:t>
      </w:r>
      <w:r>
        <w:t>х;</w:t>
      </w:r>
    </w:p>
    <w:p w:rsidR="00346687" w:rsidRDefault="008A16F9" w:rsidP="0083191F">
      <w:pPr>
        <w:pStyle w:val="Paragraphedeliste"/>
        <w:numPr>
          <w:ilvl w:val="0"/>
          <w:numId w:val="11"/>
        </w:numPr>
        <w:tabs>
          <w:tab w:val="left" w:pos="6652"/>
        </w:tabs>
        <w:ind w:left="426"/>
        <w:jc w:val="both"/>
      </w:pPr>
      <w:r>
        <w:t>д</w:t>
      </w:r>
      <w:r w:rsidR="00346687">
        <w:t>ат</w:t>
      </w:r>
      <w:r w:rsidR="00B42EB9">
        <w:t>ах</w:t>
      </w:r>
      <w:r w:rsidR="00346687">
        <w:t xml:space="preserve"> уборки урожая, если </w:t>
      </w:r>
      <w:r w:rsidR="00E206F2">
        <w:t xml:space="preserve">таковые </w:t>
      </w:r>
      <w:r w:rsidR="00623F5F">
        <w:t xml:space="preserve">данные </w:t>
      </w:r>
      <w:r w:rsidR="00E206F2">
        <w:t>имеются</w:t>
      </w:r>
      <w:r w:rsidR="0096137A">
        <w:t>.</w:t>
      </w:r>
    </w:p>
    <w:p w:rsidR="0096137A" w:rsidRDefault="0096137A" w:rsidP="0083191F">
      <w:pPr>
        <w:tabs>
          <w:tab w:val="left" w:pos="6652"/>
        </w:tabs>
        <w:rPr>
          <w:lang w:val="en-US"/>
        </w:rPr>
      </w:pPr>
    </w:p>
    <w:p w:rsidR="0083191F" w:rsidRPr="003745F8" w:rsidRDefault="0083191F" w:rsidP="0083191F">
      <w:pPr>
        <w:spacing w:line="140" w:lineRule="exact"/>
        <w:jc w:val="both"/>
      </w:pPr>
    </w:p>
    <w:p w:rsidR="0096137A" w:rsidRPr="00E36464" w:rsidRDefault="0096137A" w:rsidP="00DE39D1">
      <w:pPr>
        <w:pStyle w:val="Titre5"/>
        <w:jc w:val="both"/>
        <w:rPr>
          <w:sz w:val="28"/>
          <w:szCs w:val="28"/>
        </w:rPr>
      </w:pPr>
      <w:r w:rsidRPr="00E36464">
        <w:rPr>
          <w:sz w:val="28"/>
          <w:szCs w:val="28"/>
        </w:rPr>
        <w:t>Досмотр и отбор образцов для лабораторного анализа</w:t>
      </w:r>
    </w:p>
    <w:p w:rsidR="0083191F" w:rsidRPr="003745F8" w:rsidRDefault="0083191F" w:rsidP="0083191F">
      <w:pPr>
        <w:spacing w:line="140" w:lineRule="exact"/>
        <w:jc w:val="both"/>
      </w:pPr>
    </w:p>
    <w:p w:rsidR="0096137A" w:rsidRDefault="0096137A" w:rsidP="00DE39D1">
      <w:pPr>
        <w:jc w:val="both"/>
      </w:pPr>
      <w:r>
        <w:t xml:space="preserve">Этот раздел содержит руководство </w:t>
      </w:r>
      <w:r w:rsidR="007A369D">
        <w:t>по</w:t>
      </w:r>
      <w:r>
        <w:t xml:space="preserve"> визуальны</w:t>
      </w:r>
      <w:r w:rsidR="007A369D">
        <w:t>м</w:t>
      </w:r>
      <w:r>
        <w:t xml:space="preserve"> провер</w:t>
      </w:r>
      <w:r w:rsidR="00F469E9">
        <w:t>к</w:t>
      </w:r>
      <w:r w:rsidR="007A369D">
        <w:t>ам</w:t>
      </w:r>
      <w:r>
        <w:t xml:space="preserve"> грузов семян томатов и </w:t>
      </w:r>
      <w:r w:rsidR="007A369D">
        <w:t>по</w:t>
      </w:r>
      <w:r w:rsidR="00F469E9">
        <w:t xml:space="preserve"> </w:t>
      </w:r>
      <w:r>
        <w:t>отбор</w:t>
      </w:r>
      <w:r w:rsidR="007A369D">
        <w:t>у</w:t>
      </w:r>
      <w:r>
        <w:t xml:space="preserve"> образцов для лабораторного анализа. Обычно визуальные проверки проводятся после проверки документов, связанных с грузом (в </w:t>
      </w:r>
      <w:r w:rsidR="005926D5">
        <w:t>особенности</w:t>
      </w:r>
      <w:r>
        <w:t>, фитосанитарного сертификата)</w:t>
      </w:r>
      <w:r w:rsidR="005926D5">
        <w:t>,</w:t>
      </w:r>
      <w:r>
        <w:t xml:space="preserve"> и целостности груза.</w:t>
      </w:r>
      <w:r w:rsidRPr="0096137A">
        <w:t xml:space="preserve"> </w:t>
      </w:r>
      <w:r w:rsidR="00723A2E">
        <w:t xml:space="preserve">Основные сведения </w:t>
      </w:r>
      <w:r>
        <w:t xml:space="preserve">о </w:t>
      </w:r>
      <w:r w:rsidR="00C712ED">
        <w:t xml:space="preserve">проведении </w:t>
      </w:r>
      <w:r>
        <w:t>досмотр</w:t>
      </w:r>
      <w:r w:rsidR="005926D5">
        <w:t>а</w:t>
      </w:r>
      <w:r>
        <w:t xml:space="preserve"> при импорте </w:t>
      </w:r>
      <w:r w:rsidR="00723A2E">
        <w:t xml:space="preserve">изложены </w:t>
      </w:r>
      <w:r>
        <w:t xml:space="preserve">в МСФМ </w:t>
      </w:r>
      <w:r w:rsidR="00E36464">
        <w:t>20 “Руководство по фитосанитарной системе регламентации импорта” и МСФМ 23 “Руководство по досмотру”.</w:t>
      </w:r>
    </w:p>
    <w:p w:rsidR="00E36464" w:rsidRDefault="00E36464" w:rsidP="00DE39D1">
      <w:pPr>
        <w:jc w:val="both"/>
      </w:pPr>
    </w:p>
    <w:p w:rsidR="0083191F" w:rsidRPr="003745F8" w:rsidRDefault="0083191F" w:rsidP="0083191F">
      <w:pPr>
        <w:spacing w:line="140" w:lineRule="exact"/>
        <w:jc w:val="both"/>
      </w:pPr>
    </w:p>
    <w:p w:rsidR="00E36464" w:rsidRPr="00C712ED" w:rsidRDefault="00E36464" w:rsidP="00DE39D1">
      <w:pPr>
        <w:jc w:val="both"/>
        <w:rPr>
          <w:b/>
        </w:rPr>
      </w:pPr>
      <w:r w:rsidRPr="00C712ED">
        <w:rPr>
          <w:b/>
        </w:rPr>
        <w:t>Досмотр</w:t>
      </w:r>
    </w:p>
    <w:p w:rsidR="0083191F" w:rsidRPr="003745F8" w:rsidRDefault="0083191F" w:rsidP="0083191F">
      <w:pPr>
        <w:spacing w:line="140" w:lineRule="exact"/>
        <w:jc w:val="both"/>
      </w:pPr>
    </w:p>
    <w:p w:rsidR="00E36464" w:rsidRDefault="00E36464" w:rsidP="00DE39D1">
      <w:pPr>
        <w:jc w:val="both"/>
      </w:pPr>
      <w:r w:rsidRPr="00E36464">
        <w:t>Фито</w:t>
      </w:r>
      <w:r>
        <w:t xml:space="preserve">санитарный досмотр должен начинаться с </w:t>
      </w:r>
      <w:r w:rsidR="00312701">
        <w:t xml:space="preserve">общей </w:t>
      </w:r>
      <w:r w:rsidR="00D706C4">
        <w:t xml:space="preserve">визуальной </w:t>
      </w:r>
      <w:r>
        <w:t xml:space="preserve">проверки груза, контейнера, упаковки и транспортного средства для того чтобы </w:t>
      </w:r>
      <w:r w:rsidR="00C712ED">
        <w:t xml:space="preserve">обнаружить </w:t>
      </w:r>
      <w:r>
        <w:t>признаки неблагоприятных условий при транспортировке (например, температуры, содержани</w:t>
      </w:r>
      <w:r w:rsidR="00D7135B">
        <w:t>я</w:t>
      </w:r>
      <w:r>
        <w:t xml:space="preserve"> влаги), с проверки физического состояния семян томата</w:t>
      </w:r>
      <w:r w:rsidR="00312701">
        <w:t xml:space="preserve"> и</w:t>
      </w:r>
      <w:r>
        <w:t xml:space="preserve"> поиска живых или мёртвых насекомых или засорения (например, почвой)</w:t>
      </w:r>
      <w:r w:rsidR="00312701">
        <w:t>,</w:t>
      </w:r>
      <w:r>
        <w:t xml:space="preserve"> </w:t>
      </w:r>
      <w:r w:rsidR="00312701">
        <w:t>а также</w:t>
      </w:r>
      <w:r>
        <w:t xml:space="preserve"> </w:t>
      </w:r>
      <w:r w:rsidR="007A369D">
        <w:t xml:space="preserve">для </w:t>
      </w:r>
      <w:r>
        <w:t>планирования отбора образцов семян.</w:t>
      </w:r>
    </w:p>
    <w:p w:rsidR="0083191F" w:rsidRPr="003745F8" w:rsidRDefault="0083191F" w:rsidP="0083191F">
      <w:pPr>
        <w:spacing w:line="140" w:lineRule="exact"/>
        <w:jc w:val="both"/>
      </w:pPr>
    </w:p>
    <w:p w:rsidR="00E36464" w:rsidRDefault="00312701" w:rsidP="0083191F">
      <w:pPr>
        <w:ind w:firstLine="426"/>
        <w:jc w:val="both"/>
      </w:pPr>
      <w:r>
        <w:t>О</w:t>
      </w:r>
      <w:r w:rsidR="006607F8">
        <w:t>дна</w:t>
      </w:r>
      <w:r>
        <w:t xml:space="preserve"> только</w:t>
      </w:r>
      <w:r w:rsidR="006607F8">
        <w:t xml:space="preserve"> визуальная проверка импортируемых грузов семян томата </w:t>
      </w:r>
      <w:r>
        <w:t>не</w:t>
      </w:r>
      <w:r w:rsidR="00D706C4">
        <w:t xml:space="preserve"> </w:t>
      </w:r>
      <w:r>
        <w:t>признаётся</w:t>
      </w:r>
      <w:r w:rsidR="006607F8">
        <w:t xml:space="preserve"> </w:t>
      </w:r>
      <w:r w:rsidR="00C712ED">
        <w:t xml:space="preserve">достаточной </w:t>
      </w:r>
      <w:r w:rsidR="006607F8">
        <w:t xml:space="preserve">для доказательства отсутствия вредных организмов, </w:t>
      </w:r>
      <w:r>
        <w:t>поскольку позволяет обнаружить</w:t>
      </w:r>
      <w:r w:rsidR="006607F8">
        <w:t xml:space="preserve"> только визуально выявляемые вредные организмы, таки</w:t>
      </w:r>
      <w:r w:rsidR="005D6391">
        <w:t>е</w:t>
      </w:r>
      <w:r w:rsidR="006607F8">
        <w:t xml:space="preserve"> как насекомые. Поэтому</w:t>
      </w:r>
      <w:r w:rsidR="00DC68F3">
        <w:t xml:space="preserve"> в</w:t>
      </w:r>
      <w:r w:rsidR="006607F8">
        <w:t xml:space="preserve"> настоящем стандарте нет дополнительных </w:t>
      </w:r>
      <w:r w:rsidR="0080722E">
        <w:t xml:space="preserve">детальных сведений </w:t>
      </w:r>
      <w:r w:rsidR="00DC68F3">
        <w:t>по отбору образцов для досмотра.</w:t>
      </w:r>
    </w:p>
    <w:p w:rsidR="00DC68F3" w:rsidRDefault="00DC68F3" w:rsidP="0083191F">
      <w:pPr>
        <w:jc w:val="both"/>
        <w:rPr>
          <w:lang w:val="en-US"/>
        </w:rPr>
      </w:pPr>
    </w:p>
    <w:p w:rsidR="00DC68F3" w:rsidRPr="00C712ED" w:rsidRDefault="00DC68F3" w:rsidP="00DE39D1">
      <w:pPr>
        <w:jc w:val="both"/>
        <w:rPr>
          <w:b/>
        </w:rPr>
      </w:pPr>
      <w:r w:rsidRPr="00C712ED">
        <w:rPr>
          <w:b/>
        </w:rPr>
        <w:t>Отбор образцов для лабораторного анализа</w:t>
      </w:r>
      <w:r w:rsidR="002E445B" w:rsidRPr="00C712ED">
        <w:rPr>
          <w:b/>
        </w:rPr>
        <w:t xml:space="preserve"> (общие аспекты)</w:t>
      </w:r>
    </w:p>
    <w:p w:rsidR="0083191F" w:rsidRPr="003745F8" w:rsidRDefault="0083191F" w:rsidP="0083191F">
      <w:pPr>
        <w:spacing w:line="140" w:lineRule="exact"/>
        <w:jc w:val="both"/>
      </w:pPr>
    </w:p>
    <w:p w:rsidR="00DC68F3" w:rsidRDefault="005D6391" w:rsidP="00DE39D1">
      <w:pPr>
        <w:jc w:val="both"/>
      </w:pPr>
      <w:r>
        <w:t>Поскольку</w:t>
      </w:r>
      <w:r w:rsidR="00DC68F3">
        <w:t xml:space="preserve"> </w:t>
      </w:r>
      <w:r w:rsidR="007A369D">
        <w:t xml:space="preserve">при </w:t>
      </w:r>
      <w:r>
        <w:t>за</w:t>
      </w:r>
      <w:r w:rsidR="00DC68F3">
        <w:t>ражени</w:t>
      </w:r>
      <w:r w:rsidR="007A369D">
        <w:t>и</w:t>
      </w:r>
      <w:r w:rsidR="00DC68F3">
        <w:t xml:space="preserve"> </w:t>
      </w:r>
      <w:r w:rsidR="00526E08">
        <w:t>чаще всего</w:t>
      </w:r>
      <w:r w:rsidR="00DC68F3">
        <w:t xml:space="preserve"> не </w:t>
      </w:r>
      <w:r w:rsidR="007A369D">
        <w:t>образу</w:t>
      </w:r>
      <w:r w:rsidR="00D706C4">
        <w:t>ется</w:t>
      </w:r>
      <w:r w:rsidR="00DC68F3">
        <w:t xml:space="preserve"> видимы</w:t>
      </w:r>
      <w:r w:rsidR="00D706C4">
        <w:t>х</w:t>
      </w:r>
      <w:r w:rsidR="00DC68F3">
        <w:t xml:space="preserve"> </w:t>
      </w:r>
      <w:r>
        <w:t>симптомов</w:t>
      </w:r>
      <w:r w:rsidR="00DC68F3">
        <w:t xml:space="preserve"> на семен</w:t>
      </w:r>
      <w:r>
        <w:t>ах</w:t>
      </w:r>
      <w:r w:rsidRPr="005D6391">
        <w:t xml:space="preserve"> </w:t>
      </w:r>
      <w:r>
        <w:t>томата</w:t>
      </w:r>
      <w:r w:rsidR="004D5441">
        <w:t>,</w:t>
      </w:r>
      <w:r w:rsidR="00DC68F3">
        <w:t xml:space="preserve"> </w:t>
      </w:r>
      <w:r w:rsidR="002E445B">
        <w:t xml:space="preserve">репрезентативные образцы от грузов </w:t>
      </w:r>
      <w:r w:rsidR="00DC68F3">
        <w:t xml:space="preserve">следует </w:t>
      </w:r>
      <w:r w:rsidR="00623F5F">
        <w:t>отправлять</w:t>
      </w:r>
      <w:r w:rsidR="00DC68F3">
        <w:t xml:space="preserve"> в лабораторию для выявления </w:t>
      </w:r>
      <w:r>
        <w:t>за</w:t>
      </w:r>
      <w:r w:rsidR="00DC68F3">
        <w:t xml:space="preserve">ражения </w:t>
      </w:r>
      <w:r w:rsidR="004D5441">
        <w:t xml:space="preserve">вредными организмами </w:t>
      </w:r>
      <w:r w:rsidR="00DC68F3">
        <w:t xml:space="preserve">и для </w:t>
      </w:r>
      <w:r w:rsidR="004D5441">
        <w:t xml:space="preserve">их </w:t>
      </w:r>
      <w:r w:rsidR="00DC68F3">
        <w:t>идентификации</w:t>
      </w:r>
      <w:r w:rsidR="004D5441">
        <w:t>.</w:t>
      </w:r>
      <w:r w:rsidR="007A369D">
        <w:t xml:space="preserve"> </w:t>
      </w:r>
      <w:r w:rsidR="004D5441">
        <w:t>П</w:t>
      </w:r>
      <w:r w:rsidR="00DC68F3">
        <w:t xml:space="preserve">артии для анализа должны быть </w:t>
      </w:r>
      <w:r>
        <w:t>вы</w:t>
      </w:r>
      <w:r w:rsidR="00DC68F3">
        <w:t xml:space="preserve">браны на основе риска </w:t>
      </w:r>
      <w:r>
        <w:t>с</w:t>
      </w:r>
      <w:r w:rsidR="00DC68F3">
        <w:t xml:space="preserve"> </w:t>
      </w:r>
      <w:r>
        <w:t>учётом</w:t>
      </w:r>
      <w:r w:rsidR="00DC68F3">
        <w:t xml:space="preserve"> их происхождени</w:t>
      </w:r>
      <w:r>
        <w:t>я</w:t>
      </w:r>
      <w:r w:rsidR="00DC68F3">
        <w:t>, размер</w:t>
      </w:r>
      <w:r>
        <w:t>а</w:t>
      </w:r>
      <w:r w:rsidR="00DC68F3">
        <w:t>, запис</w:t>
      </w:r>
      <w:r>
        <w:t>ей</w:t>
      </w:r>
      <w:r w:rsidR="00DC68F3">
        <w:t xml:space="preserve"> результатов предыдущих тестов, сортов</w:t>
      </w:r>
      <w:r>
        <w:t>ой</w:t>
      </w:r>
      <w:r w:rsidR="00DC68F3">
        <w:t xml:space="preserve"> восприимчивост</w:t>
      </w:r>
      <w:r>
        <w:t>и</w:t>
      </w:r>
      <w:r w:rsidR="00DC68F3">
        <w:t xml:space="preserve"> и недавни</w:t>
      </w:r>
      <w:r>
        <w:t>х</w:t>
      </w:r>
      <w:r w:rsidR="00DC68F3">
        <w:t xml:space="preserve"> сведени</w:t>
      </w:r>
      <w:r>
        <w:t>й</w:t>
      </w:r>
      <w:r w:rsidR="00DC68F3">
        <w:t xml:space="preserve"> о </w:t>
      </w:r>
      <w:r>
        <w:t>выявлениях в грузах</w:t>
      </w:r>
      <w:r w:rsidR="00DC68F3">
        <w:t>.</w:t>
      </w:r>
    </w:p>
    <w:p w:rsidR="0083191F" w:rsidRPr="003745F8" w:rsidRDefault="0083191F" w:rsidP="0083191F">
      <w:pPr>
        <w:spacing w:line="140" w:lineRule="exact"/>
        <w:jc w:val="both"/>
      </w:pPr>
    </w:p>
    <w:p w:rsidR="00DC68F3" w:rsidRDefault="006D0FC4" w:rsidP="0083191F">
      <w:pPr>
        <w:ind w:firstLine="426"/>
        <w:jc w:val="both"/>
      </w:pPr>
      <w:r>
        <w:t xml:space="preserve">Груз может состоять из одной или более партии, и отбор образцов можно провести </w:t>
      </w:r>
      <w:r w:rsidR="003E07DB">
        <w:t>для</w:t>
      </w:r>
      <w:r>
        <w:t xml:space="preserve"> груза или </w:t>
      </w:r>
      <w:r w:rsidR="003E07DB">
        <w:t xml:space="preserve">для </w:t>
      </w:r>
      <w:r>
        <w:t>партии. Так как результат анализа будет влия</w:t>
      </w:r>
      <w:r w:rsidR="00D706C4">
        <w:t>ть</w:t>
      </w:r>
      <w:r>
        <w:t xml:space="preserve"> на </w:t>
      </w:r>
      <w:r w:rsidR="003E07DB">
        <w:t xml:space="preserve">регулирование </w:t>
      </w:r>
      <w:r>
        <w:t>все</w:t>
      </w:r>
      <w:r w:rsidR="003E07DB">
        <w:t>х</w:t>
      </w:r>
      <w:r>
        <w:t xml:space="preserve"> парти</w:t>
      </w:r>
      <w:r w:rsidR="003E07DB">
        <w:t>й</w:t>
      </w:r>
      <w:r>
        <w:t xml:space="preserve">, </w:t>
      </w:r>
      <w:r w:rsidR="00623F5F">
        <w:t>на которые распространяется</w:t>
      </w:r>
      <w:r>
        <w:t xml:space="preserve"> </w:t>
      </w:r>
      <w:r w:rsidR="004D5441">
        <w:t>представ</w:t>
      </w:r>
      <w:r w:rsidR="003A680C">
        <w:t>ленны</w:t>
      </w:r>
      <w:r w:rsidR="00623F5F">
        <w:t>й</w:t>
      </w:r>
      <w:r w:rsidRPr="006D0FC4">
        <w:t xml:space="preserve"> </w:t>
      </w:r>
      <w:r>
        <w:t>образ</w:t>
      </w:r>
      <w:r w:rsidR="00623F5F">
        <w:t>е</w:t>
      </w:r>
      <w:r>
        <w:t xml:space="preserve">ц, инспектору нужно </w:t>
      </w:r>
      <w:r w:rsidR="00C55EC3">
        <w:t>определить</w:t>
      </w:r>
      <w:r w:rsidR="00C2712C">
        <w:t>,</w:t>
      </w:r>
      <w:r w:rsidR="00C55EC3">
        <w:t xml:space="preserve"> </w:t>
      </w:r>
      <w:r>
        <w:t xml:space="preserve">как много партий будут </w:t>
      </w:r>
      <w:r w:rsidR="00526E08">
        <w:t xml:space="preserve">покрыты </w:t>
      </w:r>
      <w:r>
        <w:t xml:space="preserve">этим образцом. </w:t>
      </w:r>
      <w:r w:rsidR="00024750">
        <w:t xml:space="preserve">Планы отбора образцов должны составляться для того, чтобы определить частоту </w:t>
      </w:r>
      <w:r w:rsidR="00725934">
        <w:t>представления</w:t>
      </w:r>
      <w:r w:rsidR="00024750">
        <w:t xml:space="preserve"> образцов для лабораторного анализа (</w:t>
      </w:r>
      <w:r w:rsidR="00725934">
        <w:t xml:space="preserve">см. </w:t>
      </w:r>
      <w:r w:rsidR="00024750">
        <w:t>МСФМ 31 “Методики отбора образцов от грузов”).</w:t>
      </w:r>
    </w:p>
    <w:p w:rsidR="0083191F" w:rsidRPr="003745F8" w:rsidRDefault="0083191F" w:rsidP="0083191F">
      <w:pPr>
        <w:spacing w:line="140" w:lineRule="exact"/>
        <w:jc w:val="both"/>
      </w:pPr>
    </w:p>
    <w:p w:rsidR="00024750" w:rsidRDefault="00024750" w:rsidP="0083191F">
      <w:pPr>
        <w:ind w:firstLine="426"/>
        <w:jc w:val="both"/>
      </w:pPr>
      <w:r>
        <w:t xml:space="preserve">Процедуры </w:t>
      </w:r>
      <w:r w:rsidR="00725934">
        <w:t xml:space="preserve">как </w:t>
      </w:r>
      <w:r>
        <w:t>отбора репрезентативных образцов от груза</w:t>
      </w:r>
      <w:r w:rsidR="00725934">
        <w:t>, так</w:t>
      </w:r>
      <w:r>
        <w:t xml:space="preserve"> и </w:t>
      </w:r>
      <w:r w:rsidR="00623F5F">
        <w:t>манипулирования</w:t>
      </w:r>
      <w:r>
        <w:t xml:space="preserve"> </w:t>
      </w:r>
      <w:r w:rsidR="004D5441">
        <w:t>представ</w:t>
      </w:r>
      <w:r w:rsidR="00725934">
        <w:t>ленным</w:t>
      </w:r>
      <w:r w:rsidR="004D5441">
        <w:t xml:space="preserve"> </w:t>
      </w:r>
      <w:r>
        <w:t>образц</w:t>
      </w:r>
      <w:r w:rsidR="00725934">
        <w:t>ом</w:t>
      </w:r>
      <w:r>
        <w:t xml:space="preserve"> в лаборатори</w:t>
      </w:r>
      <w:r w:rsidR="00725934">
        <w:t>и</w:t>
      </w:r>
      <w:r>
        <w:t xml:space="preserve"> </w:t>
      </w:r>
      <w:r w:rsidR="00E66806">
        <w:t xml:space="preserve">способствуют </w:t>
      </w:r>
      <w:r>
        <w:t>достоверности результат</w:t>
      </w:r>
      <w:r w:rsidR="00725934">
        <w:t>ов</w:t>
      </w:r>
      <w:r>
        <w:t xml:space="preserve"> анализа. </w:t>
      </w:r>
      <w:r w:rsidR="00E66806">
        <w:t xml:space="preserve">В </w:t>
      </w:r>
      <w:r>
        <w:t>МСФМ 31</w:t>
      </w:r>
      <w:r w:rsidR="00E66806">
        <w:t xml:space="preserve"> даётся</w:t>
      </w:r>
      <w:r>
        <w:t xml:space="preserve"> информаци</w:t>
      </w:r>
      <w:r w:rsidR="00E66806">
        <w:t xml:space="preserve">я </w:t>
      </w:r>
      <w:r>
        <w:t xml:space="preserve">общего характера по процедурам отбора образцов от партий. </w:t>
      </w:r>
      <w:r w:rsidR="00E66806">
        <w:t xml:space="preserve">Специфичные </w:t>
      </w:r>
      <w:r>
        <w:t>методики репрезентативного отбора образцов от грузов</w:t>
      </w:r>
      <w:r w:rsidR="00E66806">
        <w:t>,</w:t>
      </w:r>
      <w:r>
        <w:t xml:space="preserve"> состоящи</w:t>
      </w:r>
      <w:r w:rsidR="00E66806">
        <w:t>х</w:t>
      </w:r>
      <w:r>
        <w:t xml:space="preserve"> из семян</w:t>
      </w:r>
      <w:r w:rsidR="00E66806">
        <w:t>,</w:t>
      </w:r>
      <w:r>
        <w:t xml:space="preserve"> и также </w:t>
      </w:r>
      <w:r w:rsidR="00E66806">
        <w:t xml:space="preserve">сведения о </w:t>
      </w:r>
      <w:r>
        <w:t>специ</w:t>
      </w:r>
      <w:r w:rsidR="00E66806">
        <w:t>альном</w:t>
      </w:r>
      <w:r>
        <w:t xml:space="preserve"> оборудовани</w:t>
      </w:r>
      <w:r w:rsidR="00E66806">
        <w:t>и</w:t>
      </w:r>
      <w:r>
        <w:t xml:space="preserve"> для отбора образцов семян приведены в </w:t>
      </w:r>
      <w:r w:rsidR="007D05FC">
        <w:t xml:space="preserve">правилах </w:t>
      </w:r>
      <w:r>
        <w:rPr>
          <w:lang w:val="en-GB"/>
        </w:rPr>
        <w:t>ISTA</w:t>
      </w:r>
      <w:r w:rsidRPr="00024750">
        <w:t xml:space="preserve"> (</w:t>
      </w:r>
      <w:r>
        <w:t>см. рис. 1).</w:t>
      </w:r>
    </w:p>
    <w:p w:rsidR="00C2712C" w:rsidRDefault="00C2712C" w:rsidP="00DE39D1">
      <w:pPr>
        <w:jc w:val="both"/>
      </w:pPr>
    </w:p>
    <w:p w:rsidR="00C2712C" w:rsidRPr="003745F8" w:rsidRDefault="00C2712C" w:rsidP="00C2712C">
      <w:pPr>
        <w:spacing w:line="140" w:lineRule="exact"/>
        <w:jc w:val="both"/>
      </w:pPr>
    </w:p>
    <w:p w:rsidR="00C2712C" w:rsidRPr="00E66806" w:rsidRDefault="00C2712C" w:rsidP="00C2712C">
      <w:pPr>
        <w:jc w:val="both"/>
        <w:rPr>
          <w:b/>
        </w:rPr>
      </w:pPr>
      <w:r w:rsidRPr="00E66806">
        <w:rPr>
          <w:b/>
        </w:rPr>
        <w:t>Отбор образцов в грузе</w:t>
      </w:r>
    </w:p>
    <w:p w:rsidR="00C2712C" w:rsidRPr="003745F8" w:rsidRDefault="00C2712C" w:rsidP="00C2712C">
      <w:pPr>
        <w:spacing w:line="140" w:lineRule="exact"/>
        <w:jc w:val="both"/>
      </w:pPr>
    </w:p>
    <w:p w:rsidR="00675551" w:rsidRDefault="00C2712C" w:rsidP="00AA2596">
      <w:pPr>
        <w:jc w:val="both"/>
      </w:pPr>
      <w:r>
        <w:t xml:space="preserve">Количество первичных образцов, отобранных от груза, варьирует в зависимости от размера и структуры груза. При проведении репрезентативного отбора образцов от груза в соответствии с правилами </w:t>
      </w:r>
      <w:r>
        <w:rPr>
          <w:lang w:val="en-GB"/>
        </w:rPr>
        <w:t>ISTA</w:t>
      </w:r>
      <w:r>
        <w:t xml:space="preserve"> размер</w:t>
      </w:r>
      <w:r w:rsidRPr="00C2712C">
        <w:t xml:space="preserve"> </w:t>
      </w:r>
      <w:r>
        <w:t>представляемого</w:t>
      </w:r>
      <w:r w:rsidRPr="00C7427C">
        <w:t xml:space="preserve"> </w:t>
      </w:r>
      <w:r>
        <w:t>образца и число семян в рабочем образце</w:t>
      </w:r>
      <w:r w:rsidRPr="00C2712C">
        <w:t xml:space="preserve"> </w:t>
      </w:r>
      <w:r>
        <w:t xml:space="preserve">для лабораторного </w:t>
      </w:r>
      <w:r w:rsidR="00AA2596">
        <w:t xml:space="preserve">анализа не зависит от размера груза. Количество семян, необходимое для анализа, зависит от целевого вредного организма (организмов) и метода (методов) анализа. </w:t>
      </w:r>
      <w:r w:rsidR="00575AD8">
        <w:t>Если о</w:t>
      </w:r>
      <w:r w:rsidR="00675551">
        <w:t xml:space="preserve">бразец не </w:t>
      </w:r>
      <w:r w:rsidR="00575AD8">
        <w:t xml:space="preserve">удаётся </w:t>
      </w:r>
      <w:r w:rsidR="00675551">
        <w:t>проанализирова</w:t>
      </w:r>
      <w:r w:rsidR="00EA011E">
        <w:t>ть</w:t>
      </w:r>
      <w:r w:rsidR="00675551">
        <w:t xml:space="preserve"> за один </w:t>
      </w:r>
      <w:r w:rsidR="00EA011E">
        <w:t>приём</w:t>
      </w:r>
      <w:r w:rsidR="00675551">
        <w:t xml:space="preserve">, </w:t>
      </w:r>
      <w:r w:rsidR="00575AD8">
        <w:t>т</w:t>
      </w:r>
      <w:r w:rsidR="00675551">
        <w:t>о рабочий образец</w:t>
      </w:r>
      <w:r w:rsidR="00575AD8">
        <w:t xml:space="preserve"> </w:t>
      </w:r>
      <w:r w:rsidR="00EA011E">
        <w:t>делит</w:t>
      </w:r>
      <w:r w:rsidR="00575AD8">
        <w:t>ся</w:t>
      </w:r>
      <w:r w:rsidR="00675551">
        <w:t xml:space="preserve"> </w:t>
      </w:r>
      <w:r w:rsidR="00EA011E">
        <w:t>на</w:t>
      </w:r>
      <w:r w:rsidR="00675551">
        <w:t xml:space="preserve"> </w:t>
      </w:r>
      <w:r w:rsidR="00623F5F">
        <w:t>(</w:t>
      </w:r>
      <w:r w:rsidR="00340ACD">
        <w:t>намного</w:t>
      </w:r>
      <w:r w:rsidR="00623F5F">
        <w:t>)</w:t>
      </w:r>
      <w:r w:rsidR="00340ACD">
        <w:t xml:space="preserve"> </w:t>
      </w:r>
      <w:r w:rsidR="00442741">
        <w:t>более</w:t>
      </w:r>
      <w:r w:rsidR="00675551">
        <w:t xml:space="preserve"> </w:t>
      </w:r>
      <w:r w:rsidR="00442741">
        <w:t xml:space="preserve">мелкие </w:t>
      </w:r>
      <w:r w:rsidR="00EA011E">
        <w:t>части</w:t>
      </w:r>
      <w:r w:rsidR="00675551">
        <w:t xml:space="preserve">, которые затем </w:t>
      </w:r>
      <w:r w:rsidR="00EA011E">
        <w:t xml:space="preserve">анализируются </w:t>
      </w:r>
      <w:r w:rsidR="004C25AB">
        <w:t>отдельно</w:t>
      </w:r>
      <w:r w:rsidR="00675551">
        <w:t xml:space="preserve">. </w:t>
      </w:r>
      <w:r>
        <w:t>Ко</w:t>
      </w:r>
      <w:r w:rsidR="00340ACD">
        <w:t>личество</w:t>
      </w:r>
      <w:r w:rsidR="00EA011E">
        <w:t xml:space="preserve"> частей</w:t>
      </w:r>
      <w:r w:rsidR="00675551">
        <w:t>, на которые может быть подел</w:t>
      </w:r>
      <w:r w:rsidR="00EA011E">
        <w:t>ён рабочий образец</w:t>
      </w:r>
      <w:r w:rsidR="00675551">
        <w:t xml:space="preserve">, зависит от </w:t>
      </w:r>
      <w:r w:rsidR="00EA011E">
        <w:t>ресурсозатрат выбранного метода</w:t>
      </w:r>
      <w:r w:rsidR="00675551">
        <w:t xml:space="preserve"> и </w:t>
      </w:r>
      <w:r w:rsidR="00340ACD">
        <w:t xml:space="preserve">от </w:t>
      </w:r>
      <w:r w:rsidR="00EA011E">
        <w:t xml:space="preserve">его </w:t>
      </w:r>
      <w:r w:rsidR="00675551">
        <w:t>чувствительности.</w:t>
      </w:r>
    </w:p>
    <w:p w:rsidR="0083191F" w:rsidRPr="003745F8" w:rsidRDefault="0083191F" w:rsidP="0083191F">
      <w:pPr>
        <w:spacing w:line="140" w:lineRule="exact"/>
        <w:jc w:val="both"/>
      </w:pPr>
    </w:p>
    <w:p w:rsidR="00675551" w:rsidRDefault="00675551" w:rsidP="0083191F">
      <w:pPr>
        <w:ind w:firstLine="426"/>
        <w:jc w:val="both"/>
      </w:pPr>
      <w:r>
        <w:t xml:space="preserve">Репрезентативный отбор образцов </w:t>
      </w:r>
      <w:r w:rsidR="00844C36">
        <w:t>от</w:t>
      </w:r>
      <w:r>
        <w:t xml:space="preserve"> груз</w:t>
      </w:r>
      <w:r w:rsidR="00844C36">
        <w:t>а</w:t>
      </w:r>
      <w:r>
        <w:t xml:space="preserve"> должен быть проведён таким образом</w:t>
      </w:r>
      <w:r w:rsidR="006C6744">
        <w:t>,</w:t>
      </w:r>
      <w:r>
        <w:t xml:space="preserve"> чтобы обеспечить </w:t>
      </w:r>
      <w:r w:rsidR="006C27FC">
        <w:t xml:space="preserve">высокую вероятность </w:t>
      </w:r>
      <w:r w:rsidR="00EA011E">
        <w:t xml:space="preserve">попадания </w:t>
      </w:r>
      <w:r w:rsidR="00575AD8">
        <w:t xml:space="preserve">любого целевого организма, присутствующего в грузе, </w:t>
      </w:r>
      <w:r w:rsidR="00EA011E">
        <w:t xml:space="preserve">в объединённый образец </w:t>
      </w:r>
      <w:r w:rsidR="005B74E0">
        <w:t>с</w:t>
      </w:r>
      <w:r w:rsidR="00EA011E">
        <w:t xml:space="preserve"> тако</w:t>
      </w:r>
      <w:r w:rsidR="005B74E0">
        <w:t>й</w:t>
      </w:r>
      <w:r w:rsidR="00EA011E">
        <w:t xml:space="preserve"> же </w:t>
      </w:r>
      <w:r w:rsidR="005B74E0">
        <w:t>встречаемостью</w:t>
      </w:r>
      <w:r w:rsidR="00EA011E">
        <w:t>, как и в грузе</w:t>
      </w:r>
      <w:r w:rsidR="00575AD8">
        <w:t>.</w:t>
      </w:r>
      <w:r w:rsidR="006C27FC">
        <w:t xml:space="preserve"> </w:t>
      </w:r>
      <w:r w:rsidR="009E61B0">
        <w:t>При ц</w:t>
      </w:r>
      <w:r w:rsidR="006C27FC" w:rsidRPr="003F0CFD">
        <w:t>елево</w:t>
      </w:r>
      <w:r w:rsidR="009E61B0">
        <w:t>м</w:t>
      </w:r>
      <w:r w:rsidR="006C27FC" w:rsidRPr="003F0CFD">
        <w:t xml:space="preserve"> отбор</w:t>
      </w:r>
      <w:r w:rsidR="00904374">
        <w:t>е</w:t>
      </w:r>
      <w:r w:rsidR="006C27FC" w:rsidRPr="003F0CFD">
        <w:t xml:space="preserve"> образцов в </w:t>
      </w:r>
      <w:r w:rsidR="001119B4" w:rsidRPr="003F0CFD">
        <w:t>объединённом</w:t>
      </w:r>
      <w:r w:rsidR="006C27FC" w:rsidRPr="003F0CFD">
        <w:t xml:space="preserve"> образце </w:t>
      </w:r>
      <w:r w:rsidR="00904374">
        <w:t xml:space="preserve">может не быть </w:t>
      </w:r>
      <w:r w:rsidR="005B74E0">
        <w:t>такой</w:t>
      </w:r>
      <w:r w:rsidR="00904374">
        <w:t xml:space="preserve"> же </w:t>
      </w:r>
      <w:r w:rsidR="005B74E0">
        <w:t>встречаемости</w:t>
      </w:r>
      <w:r w:rsidR="006C27FC" w:rsidRPr="003F0CFD">
        <w:t xml:space="preserve"> вредного организма, что и в грузе</w:t>
      </w:r>
      <w:r w:rsidR="005B74E0">
        <w:t>: его концентрация в образце может быть выше</w:t>
      </w:r>
      <w:r w:rsidR="003F0CFD">
        <w:t>.</w:t>
      </w:r>
      <w:r w:rsidR="006C27FC">
        <w:t xml:space="preserve"> </w:t>
      </w:r>
      <w:r w:rsidR="005B74E0">
        <w:t>Выбор п</w:t>
      </w:r>
      <w:r w:rsidR="006C27FC">
        <w:t>одходящ</w:t>
      </w:r>
      <w:r w:rsidR="005B74E0">
        <w:t>его</w:t>
      </w:r>
      <w:r w:rsidR="006C27FC">
        <w:t xml:space="preserve"> </w:t>
      </w:r>
      <w:r w:rsidR="00F94F98">
        <w:t>метод</w:t>
      </w:r>
      <w:r w:rsidR="005B74E0">
        <w:t>а</w:t>
      </w:r>
      <w:r w:rsidR="006C27FC">
        <w:t xml:space="preserve"> отбора образцов в грузе</w:t>
      </w:r>
      <w:r w:rsidR="005B74E0">
        <w:t xml:space="preserve"> очень</w:t>
      </w:r>
      <w:r w:rsidR="006C27FC">
        <w:t xml:space="preserve"> важ</w:t>
      </w:r>
      <w:r w:rsidR="00F94F98">
        <w:t>е</w:t>
      </w:r>
      <w:r w:rsidR="006C27FC">
        <w:t>н</w:t>
      </w:r>
      <w:r w:rsidR="005B74E0">
        <w:t>,</w:t>
      </w:r>
      <w:r w:rsidR="006C27FC">
        <w:t xml:space="preserve"> </w:t>
      </w:r>
      <w:r w:rsidR="005B74E0">
        <w:t>поскольку</w:t>
      </w:r>
      <w:r w:rsidR="00F94F98">
        <w:t xml:space="preserve"> </w:t>
      </w:r>
      <w:r w:rsidR="006C27FC">
        <w:t>отдельные партии семян могут не быть однородными</w:t>
      </w:r>
      <w:r w:rsidR="006C6744">
        <w:t>,</w:t>
      </w:r>
      <w:r w:rsidR="006C27FC">
        <w:t xml:space="preserve"> и распр</w:t>
      </w:r>
      <w:r w:rsidR="005B74E0">
        <w:t>еделение</w:t>
      </w:r>
      <w:r w:rsidR="006C27FC">
        <w:t xml:space="preserve"> </w:t>
      </w:r>
      <w:r w:rsidR="005B74E0">
        <w:t>за</w:t>
      </w:r>
      <w:r w:rsidR="006C27FC">
        <w:t>раж</w:t>
      </w:r>
      <w:r w:rsidR="005B74E0">
        <w:t>ё</w:t>
      </w:r>
      <w:r w:rsidR="006C27FC">
        <w:t xml:space="preserve">нных семян </w:t>
      </w:r>
      <w:r w:rsidR="00F94F98">
        <w:t xml:space="preserve">в них </w:t>
      </w:r>
      <w:r w:rsidR="006C27FC">
        <w:t xml:space="preserve">может быть </w:t>
      </w:r>
      <w:r w:rsidR="005B74E0">
        <w:t>кластерным</w:t>
      </w:r>
      <w:r w:rsidR="006C27FC">
        <w:t xml:space="preserve"> или </w:t>
      </w:r>
      <w:r w:rsidR="005B74E0">
        <w:t>агрегированным</w:t>
      </w:r>
      <w:r w:rsidR="006C27FC">
        <w:t xml:space="preserve"> (</w:t>
      </w:r>
      <w:r w:rsidR="005B74E0">
        <w:t xml:space="preserve">см. </w:t>
      </w:r>
      <w:r w:rsidR="006C27FC">
        <w:t xml:space="preserve">МСФМ 31, 5.2). Чем выше интенсивность отбора образцов, тем выше шанс </w:t>
      </w:r>
      <w:r w:rsidR="00904374">
        <w:t xml:space="preserve">попадания </w:t>
      </w:r>
      <w:r w:rsidR="006C27FC">
        <w:t>в объедин</w:t>
      </w:r>
      <w:r w:rsidR="00E70260">
        <w:t>ё</w:t>
      </w:r>
      <w:r w:rsidR="006C27FC">
        <w:t>нный образец</w:t>
      </w:r>
      <w:r w:rsidR="00E70260" w:rsidRPr="00E70260">
        <w:t xml:space="preserve"> </w:t>
      </w:r>
      <w:r w:rsidR="00E70260">
        <w:t>целевого организма (организмов)</w:t>
      </w:r>
      <w:r w:rsidR="006C27FC">
        <w:t>, если он</w:t>
      </w:r>
      <w:r w:rsidR="00E70260">
        <w:t xml:space="preserve"> (они)</w:t>
      </w:r>
      <w:r w:rsidR="006C27FC">
        <w:t xml:space="preserve"> присутствует в грузе.</w:t>
      </w:r>
    </w:p>
    <w:p w:rsidR="0083191F" w:rsidRPr="003745F8" w:rsidRDefault="0083191F" w:rsidP="0083191F">
      <w:pPr>
        <w:spacing w:line="140" w:lineRule="exact"/>
        <w:jc w:val="both"/>
      </w:pPr>
    </w:p>
    <w:p w:rsidR="007043B0" w:rsidRDefault="006C27FC" w:rsidP="0083191F">
      <w:pPr>
        <w:ind w:firstLine="426"/>
        <w:jc w:val="both"/>
      </w:pPr>
      <w:r>
        <w:t>Практическая процедура отбора образцов для создания репрезентативно</w:t>
      </w:r>
      <w:r w:rsidR="007043B0">
        <w:t>го</w:t>
      </w:r>
      <w:r>
        <w:t xml:space="preserve"> </w:t>
      </w:r>
      <w:r w:rsidR="004D5441">
        <w:t>представ</w:t>
      </w:r>
      <w:r w:rsidR="00E70260">
        <w:t>ляемого</w:t>
      </w:r>
      <w:r w:rsidRPr="006C27FC">
        <w:t xml:space="preserve"> </w:t>
      </w:r>
      <w:r>
        <w:t xml:space="preserve">образца описана в </w:t>
      </w:r>
      <w:r w:rsidR="00924332">
        <w:t>правилах</w:t>
      </w:r>
      <w:r>
        <w:t xml:space="preserve"> </w:t>
      </w:r>
      <w:r>
        <w:rPr>
          <w:lang w:val="en-GB"/>
        </w:rPr>
        <w:t>ISTA</w:t>
      </w:r>
      <w:r>
        <w:t xml:space="preserve">. </w:t>
      </w:r>
      <w:r w:rsidR="0021156D">
        <w:t>Как показано на рис.1 п</w:t>
      </w:r>
      <w:r>
        <w:t xml:space="preserve">роцедуры включают </w:t>
      </w:r>
      <w:r w:rsidR="00F94F98">
        <w:t>отбор</w:t>
      </w:r>
      <w:r>
        <w:t xml:space="preserve"> первичных образцов, объединённого образца и</w:t>
      </w:r>
      <w:r w:rsidR="00E70260">
        <w:t>,</w:t>
      </w:r>
      <w:r>
        <w:t xml:space="preserve"> </w:t>
      </w:r>
      <w:r w:rsidR="00E70260">
        <w:t>наконец,</w:t>
      </w:r>
      <w:r w:rsidR="00575AD8">
        <w:t xml:space="preserve"> </w:t>
      </w:r>
      <w:r w:rsidR="004D5441">
        <w:t>представ</w:t>
      </w:r>
      <w:r w:rsidR="00E70260">
        <w:t>ляемого</w:t>
      </w:r>
      <w:r w:rsidRPr="006C27FC">
        <w:t xml:space="preserve"> </w:t>
      </w:r>
      <w:r w:rsidR="00575AD8">
        <w:t xml:space="preserve">для </w:t>
      </w:r>
      <w:r>
        <w:t>лаборатори</w:t>
      </w:r>
      <w:r w:rsidR="00575AD8">
        <w:t>и</w:t>
      </w:r>
      <w:r w:rsidR="00E70260" w:rsidRPr="00E70260">
        <w:t xml:space="preserve"> </w:t>
      </w:r>
      <w:r w:rsidR="00E70260">
        <w:t>образца</w:t>
      </w:r>
      <w:r w:rsidR="0021156D">
        <w:t xml:space="preserve">. </w:t>
      </w:r>
      <w:r w:rsidR="00E70260">
        <w:t>Количество</w:t>
      </w:r>
      <w:r>
        <w:t xml:space="preserve"> отобранных первичных образцов </w:t>
      </w:r>
      <w:r w:rsidR="0021156D">
        <w:t>определяется</w:t>
      </w:r>
      <w:r>
        <w:t xml:space="preserve"> размером партии семян, </w:t>
      </w:r>
      <w:r w:rsidR="0021156D">
        <w:t xml:space="preserve">а </w:t>
      </w:r>
      <w:r>
        <w:t>образцы отбираю</w:t>
      </w:r>
      <w:r w:rsidR="0021156D">
        <w:t>т</w:t>
      </w:r>
      <w:r>
        <w:t xml:space="preserve"> </w:t>
      </w:r>
      <w:r w:rsidR="00A1679D">
        <w:t xml:space="preserve">с использованием </w:t>
      </w:r>
      <w:r w:rsidR="005F169A">
        <w:t xml:space="preserve">методов </w:t>
      </w:r>
      <w:r w:rsidR="00A1679D">
        <w:t xml:space="preserve">отбора семян из партии как </w:t>
      </w:r>
      <w:r w:rsidR="00E70260">
        <w:t xml:space="preserve">это </w:t>
      </w:r>
      <w:r w:rsidR="00A1679D">
        <w:t xml:space="preserve">описано в </w:t>
      </w:r>
      <w:r w:rsidR="00924332">
        <w:t>правилах</w:t>
      </w:r>
      <w:r w:rsidR="00F236F4">
        <w:t xml:space="preserve"> </w:t>
      </w:r>
      <w:r w:rsidR="00F236F4">
        <w:rPr>
          <w:lang w:val="en-GB"/>
        </w:rPr>
        <w:t>I</w:t>
      </w:r>
      <w:r w:rsidR="00A1679D">
        <w:rPr>
          <w:lang w:val="en-GB"/>
        </w:rPr>
        <w:t>STA</w:t>
      </w:r>
      <w:r w:rsidR="00A1679D">
        <w:t xml:space="preserve">. </w:t>
      </w:r>
      <w:r w:rsidR="00575AD8">
        <w:t>К</w:t>
      </w:r>
      <w:r w:rsidR="0087659B">
        <w:t xml:space="preserve"> </w:t>
      </w:r>
      <w:r w:rsidR="00924332">
        <w:t>правилам</w:t>
      </w:r>
      <w:r w:rsidR="0087659B">
        <w:t xml:space="preserve"> </w:t>
      </w:r>
      <w:r w:rsidR="0087659B">
        <w:rPr>
          <w:lang w:val="en-GB"/>
        </w:rPr>
        <w:t>ISTA</w:t>
      </w:r>
      <w:r w:rsidR="0087659B" w:rsidRPr="0087659B">
        <w:t xml:space="preserve"> </w:t>
      </w:r>
      <w:r w:rsidR="0087659B">
        <w:t xml:space="preserve">следует </w:t>
      </w:r>
      <w:r w:rsidR="00575AD8">
        <w:t xml:space="preserve">обращаться </w:t>
      </w:r>
      <w:r w:rsidR="0087659B">
        <w:t xml:space="preserve">для руководства по </w:t>
      </w:r>
      <w:r w:rsidR="005F169A">
        <w:t>методам, подходящим</w:t>
      </w:r>
      <w:r w:rsidR="0087659B">
        <w:t xml:space="preserve"> для </w:t>
      </w:r>
      <w:r w:rsidR="00E70260">
        <w:t>конкретного</w:t>
      </w:r>
      <w:r w:rsidR="004C25AB">
        <w:t xml:space="preserve"> </w:t>
      </w:r>
      <w:r w:rsidR="0087659B">
        <w:t xml:space="preserve">груза. </w:t>
      </w:r>
      <w:r w:rsidR="00E70260">
        <w:t>Полученный</w:t>
      </w:r>
      <w:r w:rsidR="0087659B">
        <w:t xml:space="preserve"> объедин</w:t>
      </w:r>
      <w:r w:rsidR="00E70260">
        <w:t>ё</w:t>
      </w:r>
      <w:r w:rsidR="0087659B">
        <w:t xml:space="preserve">нный образец следует тщательно перемешать и уменьшить в </w:t>
      </w:r>
      <w:r w:rsidR="005F169A">
        <w:t>размере,</w:t>
      </w:r>
      <w:r w:rsidR="0087659B">
        <w:t xml:space="preserve"> так</w:t>
      </w:r>
      <w:r w:rsidR="000D19EA">
        <w:t>,</w:t>
      </w:r>
      <w:r w:rsidR="0021156D">
        <w:t xml:space="preserve"> как </w:t>
      </w:r>
      <w:r w:rsidR="00E70260">
        <w:t>это</w:t>
      </w:r>
      <w:r w:rsidR="000D19EA">
        <w:t xml:space="preserve"> </w:t>
      </w:r>
      <w:r w:rsidR="0087659B">
        <w:t>описан</w:t>
      </w:r>
      <w:r w:rsidR="0021156D">
        <w:t>о</w:t>
      </w:r>
      <w:r w:rsidR="0087659B">
        <w:t xml:space="preserve"> в </w:t>
      </w:r>
      <w:r w:rsidR="00924332">
        <w:lastRenderedPageBreak/>
        <w:t>правилах</w:t>
      </w:r>
      <w:r w:rsidR="0087659B">
        <w:t xml:space="preserve"> </w:t>
      </w:r>
      <w:r w:rsidR="0087659B">
        <w:rPr>
          <w:lang w:val="en-GB"/>
        </w:rPr>
        <w:t>ISTA</w:t>
      </w:r>
      <w:r w:rsidR="000D19EA">
        <w:t>,</w:t>
      </w:r>
      <w:r w:rsidR="0087659B" w:rsidRPr="0087659B">
        <w:t xml:space="preserve"> </w:t>
      </w:r>
      <w:r w:rsidR="0087659B">
        <w:t>для</w:t>
      </w:r>
      <w:r w:rsidR="005F169A">
        <w:t xml:space="preserve"> обеспечения репрезентативности представ</w:t>
      </w:r>
      <w:r w:rsidR="000D19EA">
        <w:t>ляемого</w:t>
      </w:r>
      <w:r w:rsidR="005F169A">
        <w:t xml:space="preserve"> образца для партии семян</w:t>
      </w:r>
      <w:r w:rsidR="0087659B">
        <w:t xml:space="preserve">. </w:t>
      </w:r>
    </w:p>
    <w:p w:rsidR="006C6744" w:rsidRDefault="006C6744" w:rsidP="006C6744">
      <w:pPr>
        <w:jc w:val="both"/>
        <w:rPr>
          <w:b/>
          <w:i/>
        </w:rPr>
      </w:pPr>
    </w:p>
    <w:p w:rsidR="006C6744" w:rsidRDefault="006C6744" w:rsidP="006C6744">
      <w:pPr>
        <w:jc w:val="both"/>
        <w:rPr>
          <w:b/>
          <w:i/>
        </w:rPr>
      </w:pPr>
    </w:p>
    <w:p w:rsidR="006C6744" w:rsidRPr="00C2712C" w:rsidRDefault="006C6744" w:rsidP="006C6744">
      <w:pPr>
        <w:jc w:val="both"/>
        <w:rPr>
          <w:b/>
          <w:i/>
        </w:rPr>
      </w:pPr>
      <w:r w:rsidRPr="00C2712C">
        <w:rPr>
          <w:b/>
          <w:i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3A03920" wp14:editId="54BC408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3649" cy="4715302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49" cy="471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12C">
        <w:rPr>
          <w:b/>
          <w:i/>
        </w:rPr>
        <w:t>Отбор репрезентативного образца</w:t>
      </w:r>
    </w:p>
    <w:p w:rsidR="006C6744" w:rsidRPr="0083191F" w:rsidRDefault="006C6744" w:rsidP="006C6744">
      <w:pPr>
        <w:tabs>
          <w:tab w:val="left" w:pos="1752"/>
        </w:tabs>
        <w:jc w:val="both"/>
        <w:rPr>
          <w:lang w:val="en-US"/>
        </w:rPr>
      </w:pPr>
    </w:p>
    <w:p w:rsidR="006C6744" w:rsidRDefault="006C6744" w:rsidP="006C6744">
      <w:pPr>
        <w:jc w:val="both"/>
      </w:pPr>
      <w:r>
        <w:t>Первичный образец: количество отбираемых от партии первичных образцов зависит от размера партии и отбирается с использованием методов обора образцов от партии семян</w:t>
      </w:r>
      <w:r w:rsidR="00CC2D29">
        <w:t>.</w:t>
      </w:r>
    </w:p>
    <w:p w:rsidR="006C6744" w:rsidRPr="003745F8" w:rsidRDefault="006C6744" w:rsidP="006C6744">
      <w:pPr>
        <w:spacing w:line="140" w:lineRule="exact"/>
        <w:jc w:val="both"/>
      </w:pPr>
    </w:p>
    <w:p w:rsidR="006C6744" w:rsidRDefault="006C6744" w:rsidP="006C6744">
      <w:pPr>
        <w:jc w:val="both"/>
      </w:pPr>
      <w:r>
        <w:t>Объединённый образец: первичные образцы собирают в один объединённый образец и тщательно перемешивают. Объединённый образец уменьшают в размере до тех пор, пока он не достигнет размера, желательного для представляемого образца.</w:t>
      </w:r>
    </w:p>
    <w:p w:rsidR="006C6744" w:rsidRPr="003745F8" w:rsidRDefault="006C6744" w:rsidP="006C6744">
      <w:pPr>
        <w:spacing w:line="140" w:lineRule="exact"/>
        <w:jc w:val="both"/>
      </w:pPr>
    </w:p>
    <w:p w:rsidR="006C6744" w:rsidRPr="00E5481E" w:rsidRDefault="006C6744" w:rsidP="006C6744">
      <w:pPr>
        <w:jc w:val="both"/>
      </w:pPr>
      <w:r>
        <w:t>Представляемый</w:t>
      </w:r>
      <w:r w:rsidRPr="00E5481E">
        <w:t xml:space="preserve"> </w:t>
      </w:r>
      <w:r>
        <w:t>образец: размер представляемого образца должен быть подходящим для тестирования на выявление всех целевых вредных организмов.</w:t>
      </w:r>
    </w:p>
    <w:p w:rsidR="006C6744" w:rsidRPr="003745F8" w:rsidRDefault="006C6744" w:rsidP="006C6744">
      <w:pPr>
        <w:spacing w:line="140" w:lineRule="exact"/>
        <w:jc w:val="both"/>
      </w:pPr>
    </w:p>
    <w:p w:rsidR="006C6744" w:rsidRDefault="006C6744" w:rsidP="006C6744">
      <w:pPr>
        <w:jc w:val="both"/>
      </w:pPr>
      <w:r>
        <w:t>Подобразец: представленный</w:t>
      </w:r>
      <w:r w:rsidRPr="00E5481E">
        <w:t xml:space="preserve"> </w:t>
      </w:r>
      <w:r>
        <w:t>образец гомогенизируют и делят на репрезентативные подобразцы.</w:t>
      </w:r>
    </w:p>
    <w:p w:rsidR="006C6744" w:rsidRPr="003745F8" w:rsidRDefault="006C6744" w:rsidP="006C6744">
      <w:pPr>
        <w:spacing w:line="140" w:lineRule="exact"/>
        <w:jc w:val="both"/>
      </w:pPr>
    </w:p>
    <w:p w:rsidR="006C6744" w:rsidRPr="00EA4A11" w:rsidRDefault="006C6744" w:rsidP="006C6744">
      <w:pPr>
        <w:pStyle w:val="Titre3"/>
        <w:jc w:val="both"/>
        <w:rPr>
          <w:b w:val="0"/>
          <w:lang w:val="ru-RU"/>
        </w:rPr>
      </w:pPr>
      <w:r w:rsidRPr="00EA4A11">
        <w:rPr>
          <w:b w:val="0"/>
          <w:lang w:val="ru-RU"/>
        </w:rPr>
        <w:t xml:space="preserve">Рабочий образец: </w:t>
      </w:r>
      <w:r>
        <w:rPr>
          <w:b w:val="0"/>
          <w:lang w:val="ru-RU"/>
        </w:rPr>
        <w:t xml:space="preserve">готовый для анализа </w:t>
      </w:r>
      <w:r w:rsidRPr="00EA4A11">
        <w:rPr>
          <w:b w:val="0"/>
          <w:lang w:val="ru-RU"/>
        </w:rPr>
        <w:t xml:space="preserve">рабочий образец </w:t>
      </w:r>
      <w:r>
        <w:rPr>
          <w:b w:val="0"/>
          <w:lang w:val="ru-RU"/>
        </w:rPr>
        <w:t xml:space="preserve">составляют </w:t>
      </w:r>
      <w:r w:rsidRPr="00EA4A11">
        <w:rPr>
          <w:b w:val="0"/>
          <w:lang w:val="ru-RU"/>
        </w:rPr>
        <w:t xml:space="preserve">из каждого подобразца. Размер рабочего образца </w:t>
      </w:r>
      <w:r>
        <w:rPr>
          <w:b w:val="0"/>
          <w:lang w:val="ru-RU"/>
        </w:rPr>
        <w:t>зависит от</w:t>
      </w:r>
      <w:r w:rsidRPr="00EA4A11">
        <w:rPr>
          <w:b w:val="0"/>
          <w:lang w:val="ru-RU"/>
        </w:rPr>
        <w:t xml:space="preserve"> целево</w:t>
      </w:r>
      <w:r>
        <w:rPr>
          <w:b w:val="0"/>
          <w:lang w:val="ru-RU"/>
        </w:rPr>
        <w:t>го</w:t>
      </w:r>
      <w:r w:rsidRPr="00EA4A11">
        <w:rPr>
          <w:b w:val="0"/>
          <w:lang w:val="ru-RU"/>
        </w:rPr>
        <w:t xml:space="preserve"> вредно</w:t>
      </w:r>
      <w:r>
        <w:rPr>
          <w:b w:val="0"/>
          <w:lang w:val="ru-RU"/>
        </w:rPr>
        <w:t>го</w:t>
      </w:r>
      <w:r w:rsidRPr="00EA4A11">
        <w:rPr>
          <w:b w:val="0"/>
          <w:lang w:val="ru-RU"/>
        </w:rPr>
        <w:t xml:space="preserve"> организм</w:t>
      </w:r>
      <w:r>
        <w:rPr>
          <w:b w:val="0"/>
          <w:lang w:val="ru-RU"/>
        </w:rPr>
        <w:t>а,</w:t>
      </w:r>
      <w:r w:rsidRPr="00EA4A11">
        <w:rPr>
          <w:b w:val="0"/>
          <w:lang w:val="ru-RU"/>
        </w:rPr>
        <w:t xml:space="preserve"> </w:t>
      </w:r>
      <w:r>
        <w:rPr>
          <w:b w:val="0"/>
          <w:lang w:val="ru-RU"/>
        </w:rPr>
        <w:t>от</w:t>
      </w:r>
      <w:r w:rsidRPr="00EA4A11">
        <w:rPr>
          <w:b w:val="0"/>
          <w:lang w:val="ru-RU"/>
        </w:rPr>
        <w:t xml:space="preserve"> статистически</w:t>
      </w:r>
      <w:r>
        <w:rPr>
          <w:b w:val="0"/>
          <w:lang w:val="ru-RU"/>
        </w:rPr>
        <w:t>х</w:t>
      </w:r>
      <w:r w:rsidRPr="00EA4A11">
        <w:rPr>
          <w:b w:val="0"/>
          <w:lang w:val="ru-RU"/>
        </w:rPr>
        <w:t xml:space="preserve"> </w:t>
      </w:r>
      <w:r>
        <w:rPr>
          <w:b w:val="0"/>
          <w:lang w:val="ru-RU"/>
        </w:rPr>
        <w:t>соображений о количестве семян, которые должны тестироваться, и от минимальных уровней инфекции, которые должны выявляться.</w:t>
      </w:r>
    </w:p>
    <w:p w:rsidR="006C6744" w:rsidRDefault="006C6744" w:rsidP="006C6744">
      <w:pPr>
        <w:jc w:val="both"/>
      </w:pPr>
    </w:p>
    <w:p w:rsidR="006C6744" w:rsidRDefault="006C6744" w:rsidP="006C6744">
      <w:pPr>
        <w:jc w:val="both"/>
      </w:pPr>
    </w:p>
    <w:p w:rsidR="006C6744" w:rsidRDefault="006C6744" w:rsidP="006C6744">
      <w:pPr>
        <w:jc w:val="both"/>
      </w:pPr>
    </w:p>
    <w:p w:rsidR="006C6744" w:rsidRPr="00C2712C" w:rsidRDefault="006C6744" w:rsidP="006C6744">
      <w:pPr>
        <w:jc w:val="both"/>
      </w:pPr>
    </w:p>
    <w:p w:rsidR="006C6744" w:rsidRDefault="006C6744" w:rsidP="006C6744">
      <w:pPr>
        <w:jc w:val="both"/>
      </w:pPr>
      <w:r w:rsidRPr="00EA4A11">
        <w:rPr>
          <w:b/>
        </w:rPr>
        <w:t>Рис. 1</w:t>
      </w:r>
      <w:r>
        <w:t xml:space="preserve"> Схематичное описание отбора образцов для лабораторного анализа на основе правил </w:t>
      </w:r>
      <w:r>
        <w:rPr>
          <w:lang w:val="en-GB"/>
        </w:rPr>
        <w:t>ISTA</w:t>
      </w:r>
      <w:r>
        <w:t>.</w:t>
      </w:r>
    </w:p>
    <w:p w:rsidR="006C6744" w:rsidRDefault="006C6744" w:rsidP="006C6744">
      <w:pPr>
        <w:jc w:val="both"/>
        <w:rPr>
          <w:lang w:val="en-US"/>
        </w:rPr>
      </w:pPr>
    </w:p>
    <w:p w:rsidR="0083191F" w:rsidRPr="003745F8" w:rsidRDefault="0083191F" w:rsidP="0083191F">
      <w:pPr>
        <w:spacing w:line="140" w:lineRule="exact"/>
        <w:jc w:val="both"/>
      </w:pPr>
    </w:p>
    <w:p w:rsidR="007043B0" w:rsidRDefault="004D5441" w:rsidP="00DE39D1">
      <w:pPr>
        <w:jc w:val="both"/>
        <w:rPr>
          <w:b/>
          <w:sz w:val="28"/>
          <w:szCs w:val="28"/>
        </w:rPr>
      </w:pPr>
      <w:r w:rsidRPr="005F169A">
        <w:rPr>
          <w:b/>
          <w:sz w:val="28"/>
          <w:szCs w:val="28"/>
        </w:rPr>
        <w:t>Образец</w:t>
      </w:r>
      <w:r w:rsidR="000D19EA">
        <w:rPr>
          <w:b/>
          <w:sz w:val="28"/>
          <w:szCs w:val="28"/>
        </w:rPr>
        <w:t>,</w:t>
      </w:r>
      <w:r w:rsidRPr="005F169A">
        <w:rPr>
          <w:b/>
          <w:sz w:val="28"/>
          <w:szCs w:val="28"/>
        </w:rPr>
        <w:t xml:space="preserve"> представл</w:t>
      </w:r>
      <w:r w:rsidR="000D19EA">
        <w:rPr>
          <w:b/>
          <w:sz w:val="28"/>
          <w:szCs w:val="28"/>
        </w:rPr>
        <w:t>яемый</w:t>
      </w:r>
      <w:r w:rsidR="007043B0" w:rsidRPr="005F169A">
        <w:rPr>
          <w:b/>
          <w:sz w:val="28"/>
          <w:szCs w:val="28"/>
        </w:rPr>
        <w:t xml:space="preserve"> для лабораторного анализа</w:t>
      </w:r>
    </w:p>
    <w:p w:rsidR="0083191F" w:rsidRPr="003745F8" w:rsidRDefault="0083191F" w:rsidP="0083191F">
      <w:pPr>
        <w:spacing w:line="140" w:lineRule="exact"/>
        <w:jc w:val="both"/>
      </w:pPr>
    </w:p>
    <w:p w:rsidR="007043B0" w:rsidRDefault="007043B0" w:rsidP="00DE39D1">
      <w:pPr>
        <w:jc w:val="both"/>
      </w:pPr>
      <w:r>
        <w:t>Образец</w:t>
      </w:r>
      <w:r w:rsidR="000D19EA">
        <w:t>,</w:t>
      </w:r>
      <w:r>
        <w:t xml:space="preserve"> </w:t>
      </w:r>
      <w:r w:rsidR="00450B79">
        <w:t>переданный</w:t>
      </w:r>
      <w:r w:rsidRPr="007043B0">
        <w:t xml:space="preserve"> </w:t>
      </w:r>
      <w:r w:rsidR="000D19EA">
        <w:t>в</w:t>
      </w:r>
      <w:r>
        <w:t xml:space="preserve"> лаборатор</w:t>
      </w:r>
      <w:r w:rsidR="00450B79">
        <w:t>и</w:t>
      </w:r>
      <w:r w:rsidR="000D19EA">
        <w:t>ю,</w:t>
      </w:r>
      <w:r>
        <w:t xml:space="preserve"> должен быть </w:t>
      </w:r>
      <w:r w:rsidR="00944766">
        <w:t>достаточного</w:t>
      </w:r>
      <w:r>
        <w:t xml:space="preserve"> размера для </w:t>
      </w:r>
      <w:r w:rsidR="0021156D">
        <w:t xml:space="preserve">анализа на </w:t>
      </w:r>
      <w:r>
        <w:t>все целевы</w:t>
      </w:r>
      <w:r w:rsidR="0021156D">
        <w:t>е</w:t>
      </w:r>
      <w:r>
        <w:t xml:space="preserve"> </w:t>
      </w:r>
      <w:r w:rsidR="0021156D">
        <w:t xml:space="preserve">вредные </w:t>
      </w:r>
      <w:r>
        <w:t>организм</w:t>
      </w:r>
      <w:r w:rsidR="0021156D">
        <w:t>ы</w:t>
      </w:r>
      <w:r>
        <w:t xml:space="preserve">. Только </w:t>
      </w:r>
      <w:r w:rsidR="00450B79">
        <w:t>в том случае, когда</w:t>
      </w:r>
      <w:r>
        <w:t xml:space="preserve"> признано, что образцы репрезентативны для партии семян, можно применять </w:t>
      </w:r>
      <w:r w:rsidR="0021156D">
        <w:t xml:space="preserve">лабораторные </w:t>
      </w:r>
      <w:r>
        <w:t>результаты к партии</w:t>
      </w:r>
      <w:r w:rsidR="0021156D">
        <w:t>,</w:t>
      </w:r>
      <w:r w:rsidR="005F169A">
        <w:t xml:space="preserve"> </w:t>
      </w:r>
      <w:r w:rsidR="0021156D">
        <w:t>а</w:t>
      </w:r>
      <w:r>
        <w:t xml:space="preserve"> не только к образцам. </w:t>
      </w:r>
      <w:r w:rsidR="005F169A">
        <w:t xml:space="preserve">В лабораторию </w:t>
      </w:r>
      <w:r>
        <w:t>можно предоставить одиночный образец</w:t>
      </w:r>
      <w:r w:rsidR="00450B79">
        <w:t>,</w:t>
      </w:r>
      <w:r>
        <w:t xml:space="preserve"> </w:t>
      </w:r>
      <w:r w:rsidR="005F169A">
        <w:t xml:space="preserve">так как затем </w:t>
      </w:r>
      <w:r>
        <w:t xml:space="preserve">можно сделать </w:t>
      </w:r>
      <w:r w:rsidR="00450B79">
        <w:t>этот</w:t>
      </w:r>
      <w:r w:rsidRPr="007043B0">
        <w:t xml:space="preserve"> </w:t>
      </w:r>
      <w:r>
        <w:t>образец однородным и поделить его на репрезентативные подобразцы и рабочие образцы, применяя</w:t>
      </w:r>
      <w:r w:rsidR="005F169A">
        <w:t xml:space="preserve"> методы</w:t>
      </w:r>
      <w:r>
        <w:t xml:space="preserve">, описанные в </w:t>
      </w:r>
      <w:r w:rsidR="00924332">
        <w:t xml:space="preserve">правилах </w:t>
      </w:r>
      <w:r>
        <w:rPr>
          <w:lang w:val="en-GB"/>
        </w:rPr>
        <w:t>ISTA</w:t>
      </w:r>
      <w:r>
        <w:t>.</w:t>
      </w:r>
    </w:p>
    <w:p w:rsidR="00EB087F" w:rsidRPr="005F27D9" w:rsidRDefault="00EB087F" w:rsidP="00DE39D1">
      <w:pPr>
        <w:jc w:val="both"/>
        <w:rPr>
          <w:b/>
          <w:sz w:val="28"/>
          <w:szCs w:val="28"/>
        </w:rPr>
      </w:pPr>
    </w:p>
    <w:p w:rsidR="0083191F" w:rsidRPr="003745F8" w:rsidRDefault="0083191F" w:rsidP="0083191F">
      <w:pPr>
        <w:spacing w:line="140" w:lineRule="exact"/>
        <w:jc w:val="both"/>
      </w:pPr>
    </w:p>
    <w:p w:rsidR="007043B0" w:rsidRPr="005F27D9" w:rsidRDefault="007043B0" w:rsidP="00DE39D1">
      <w:pPr>
        <w:jc w:val="both"/>
        <w:rPr>
          <w:b/>
          <w:sz w:val="28"/>
          <w:szCs w:val="28"/>
        </w:rPr>
      </w:pPr>
      <w:r w:rsidRPr="00155D2D">
        <w:rPr>
          <w:b/>
          <w:sz w:val="28"/>
          <w:szCs w:val="28"/>
        </w:rPr>
        <w:t>Статистически</w:t>
      </w:r>
      <w:r w:rsidR="00944766">
        <w:rPr>
          <w:b/>
          <w:sz w:val="28"/>
          <w:szCs w:val="28"/>
        </w:rPr>
        <w:t>е</w:t>
      </w:r>
      <w:r w:rsidR="005F27D9" w:rsidRPr="00155D2D">
        <w:rPr>
          <w:b/>
          <w:sz w:val="28"/>
          <w:szCs w:val="28"/>
        </w:rPr>
        <w:t xml:space="preserve"> </w:t>
      </w:r>
      <w:r w:rsidR="00FA036C">
        <w:rPr>
          <w:b/>
          <w:sz w:val="28"/>
          <w:szCs w:val="28"/>
        </w:rPr>
        <w:t>соображения</w:t>
      </w:r>
    </w:p>
    <w:p w:rsidR="0083191F" w:rsidRPr="003745F8" w:rsidRDefault="0083191F" w:rsidP="0083191F">
      <w:pPr>
        <w:spacing w:line="140" w:lineRule="exact"/>
        <w:jc w:val="both"/>
      </w:pPr>
    </w:p>
    <w:p w:rsidR="00B3388D" w:rsidRDefault="005F27D9" w:rsidP="00DE39D1">
      <w:pPr>
        <w:tabs>
          <w:tab w:val="left" w:pos="7737"/>
        </w:tabs>
        <w:jc w:val="both"/>
      </w:pPr>
      <w:r w:rsidRPr="001F6B14">
        <w:t>Статистически</w:t>
      </w:r>
      <w:r w:rsidR="00FA036C">
        <w:t>е</w:t>
      </w:r>
      <w:r w:rsidRPr="001F6B14">
        <w:t xml:space="preserve"> </w:t>
      </w:r>
      <w:r w:rsidR="00FA036C">
        <w:t>соображения</w:t>
      </w:r>
      <w:r w:rsidRPr="001F6B14">
        <w:t xml:space="preserve"> </w:t>
      </w:r>
      <w:r w:rsidR="00FA036C">
        <w:t>о необходимом для анализа количестве</w:t>
      </w:r>
      <w:r w:rsidR="001F6B14">
        <w:t xml:space="preserve"> </w:t>
      </w:r>
      <w:r w:rsidR="00610D55">
        <w:t xml:space="preserve">семян </w:t>
      </w:r>
      <w:r w:rsidR="00FA036C">
        <w:t>и</w:t>
      </w:r>
      <w:r w:rsidR="00610D55">
        <w:t xml:space="preserve"> </w:t>
      </w:r>
      <w:r>
        <w:t>минимальн</w:t>
      </w:r>
      <w:r w:rsidR="00FA036C">
        <w:t>ом выявляемом</w:t>
      </w:r>
      <w:r>
        <w:t xml:space="preserve"> уровн</w:t>
      </w:r>
      <w:r w:rsidR="00FA036C">
        <w:t>е</w:t>
      </w:r>
      <w:r>
        <w:t xml:space="preserve"> </w:t>
      </w:r>
      <w:r w:rsidR="00FA036C">
        <w:t>за</w:t>
      </w:r>
      <w:r>
        <w:t xml:space="preserve">ражения </w:t>
      </w:r>
      <w:r w:rsidR="00FA036C">
        <w:t>концентрируются</w:t>
      </w:r>
      <w:r>
        <w:t xml:space="preserve"> на </w:t>
      </w:r>
      <w:r w:rsidR="004D5441">
        <w:t>представ</w:t>
      </w:r>
      <w:r w:rsidR="006B3ADA">
        <w:t>ляемом</w:t>
      </w:r>
      <w:r w:rsidRPr="005F27D9">
        <w:t xml:space="preserve"> </w:t>
      </w:r>
      <w:r>
        <w:t>образц</w:t>
      </w:r>
      <w:r w:rsidR="001F6B14">
        <w:t>е</w:t>
      </w:r>
      <w:r>
        <w:t xml:space="preserve"> и не связаны с партией. Только </w:t>
      </w:r>
      <w:r w:rsidR="001F6B14">
        <w:t xml:space="preserve">после </w:t>
      </w:r>
      <w:r>
        <w:t>признан</w:t>
      </w:r>
      <w:r w:rsidR="001F6B14">
        <w:t>ия репрезентативности</w:t>
      </w:r>
      <w:r>
        <w:t xml:space="preserve"> </w:t>
      </w:r>
      <w:r w:rsidR="001F6B14">
        <w:t xml:space="preserve">рабочего </w:t>
      </w:r>
      <w:r>
        <w:t>образц</w:t>
      </w:r>
      <w:r w:rsidR="001F6B14">
        <w:t>а для</w:t>
      </w:r>
      <w:r>
        <w:t xml:space="preserve"> партии семян</w:t>
      </w:r>
      <w:r w:rsidR="001F6B14">
        <w:t>,</w:t>
      </w:r>
      <w:r>
        <w:t xml:space="preserve"> лабораторный результат примен</w:t>
      </w:r>
      <w:r w:rsidR="001F6B14">
        <w:t>им</w:t>
      </w:r>
      <w:r>
        <w:t xml:space="preserve"> к партии</w:t>
      </w:r>
      <w:r w:rsidR="00575AD8">
        <w:t>,</w:t>
      </w:r>
      <w:r w:rsidR="00505E5E">
        <w:t xml:space="preserve"> </w:t>
      </w:r>
      <w:r w:rsidR="00575AD8">
        <w:t>а</w:t>
      </w:r>
      <w:r>
        <w:t xml:space="preserve"> не только к </w:t>
      </w:r>
      <w:r w:rsidR="004D5441">
        <w:t>представ</w:t>
      </w:r>
      <w:r w:rsidR="006B3ADA">
        <w:t>ляемому</w:t>
      </w:r>
      <w:r w:rsidR="004D5441">
        <w:t xml:space="preserve"> </w:t>
      </w:r>
      <w:r>
        <w:t>или рабочему образцу. Число семян, которые можно протестировать вместе</w:t>
      </w:r>
      <w:r w:rsidR="00EE2C19">
        <w:t>,</w:t>
      </w:r>
      <w:r>
        <w:t xml:space="preserve"> зависит от имеющ</w:t>
      </w:r>
      <w:r w:rsidR="004E08CA">
        <w:t>е</w:t>
      </w:r>
      <w:r>
        <w:t xml:space="preserve">йся </w:t>
      </w:r>
      <w:r>
        <w:lastRenderedPageBreak/>
        <w:t>методик</w:t>
      </w:r>
      <w:r w:rsidR="001F6B14">
        <w:t>и</w:t>
      </w:r>
      <w:r>
        <w:t xml:space="preserve">. Некоторые тесты </w:t>
      </w:r>
      <w:r w:rsidR="001F6B14">
        <w:t xml:space="preserve">позволяют </w:t>
      </w:r>
      <w:r w:rsidR="00FA036C">
        <w:t>анализировать</w:t>
      </w:r>
      <w:r w:rsidR="001F6B14">
        <w:t xml:space="preserve"> единовременно</w:t>
      </w:r>
      <w:r>
        <w:t xml:space="preserve"> 1 килограмм семян (рассев бактерий </w:t>
      </w:r>
      <w:r w:rsidR="005D55E2">
        <w:t xml:space="preserve">на питательную среду </w:t>
      </w:r>
      <w:r>
        <w:t xml:space="preserve">после замачивания семян), </w:t>
      </w:r>
      <w:r w:rsidR="001F6B14">
        <w:t xml:space="preserve">в то время как </w:t>
      </w:r>
      <w:r>
        <w:t xml:space="preserve">другие тесты </w:t>
      </w:r>
      <w:r w:rsidR="001F6B14">
        <w:t xml:space="preserve">позволяют </w:t>
      </w:r>
      <w:r>
        <w:t>провер</w:t>
      </w:r>
      <w:r w:rsidR="001F6B14">
        <w:t>ять вместе</w:t>
      </w:r>
      <w:r>
        <w:t xml:space="preserve"> </w:t>
      </w:r>
      <w:r w:rsidR="00FA036C">
        <w:t>только немного</w:t>
      </w:r>
      <w:r>
        <w:t xml:space="preserve"> семян (полимеразная цепная реакция, иммуноферментный анализ, высев и микроскопирование семян). В последнем случае </w:t>
      </w:r>
      <w:r w:rsidR="002713C7">
        <w:t xml:space="preserve">большие объёмы семян </w:t>
      </w:r>
      <w:r>
        <w:t>могут быть про</w:t>
      </w:r>
      <w:r w:rsidR="00FA036C">
        <w:t>анализированы</w:t>
      </w:r>
      <w:r w:rsidR="002713C7">
        <w:t xml:space="preserve"> за несколько раз</w:t>
      </w:r>
      <w:r>
        <w:t>.</w:t>
      </w:r>
    </w:p>
    <w:p w:rsidR="0083191F" w:rsidRPr="003745F8" w:rsidRDefault="0083191F" w:rsidP="0083191F">
      <w:pPr>
        <w:spacing w:line="140" w:lineRule="exact"/>
        <w:jc w:val="both"/>
      </w:pPr>
    </w:p>
    <w:p w:rsidR="007043B0" w:rsidRPr="00B3388D" w:rsidRDefault="00B3388D" w:rsidP="0083191F">
      <w:pPr>
        <w:tabs>
          <w:tab w:val="left" w:pos="7737"/>
        </w:tabs>
        <w:ind w:firstLine="426"/>
        <w:jc w:val="both"/>
      </w:pPr>
      <w:r>
        <w:t>Если проверяются 2994 сем</w:t>
      </w:r>
      <w:r w:rsidR="00C10561">
        <w:t>е</w:t>
      </w:r>
      <w:r>
        <w:t>н</w:t>
      </w:r>
      <w:r w:rsidR="00C10561">
        <w:t>и</w:t>
      </w:r>
      <w:r>
        <w:t xml:space="preserve"> из правильно перемешанного репрезентативного образца, то результат теста обеспечит 95%</w:t>
      </w:r>
      <w:r w:rsidR="00C10561">
        <w:t>-ную</w:t>
      </w:r>
      <w:r>
        <w:t xml:space="preserve"> </w:t>
      </w:r>
      <w:r w:rsidR="00183931">
        <w:t xml:space="preserve">достоверность </w:t>
      </w:r>
      <w:r>
        <w:t xml:space="preserve">обнаружения целевого вредного организма, который присутствует </w:t>
      </w:r>
      <w:r w:rsidR="00C10561">
        <w:t>в</w:t>
      </w:r>
      <w:r>
        <w:t xml:space="preserve"> 0,1% этих семян. Как правило</w:t>
      </w:r>
      <w:r w:rsidR="002713C7">
        <w:t>,</w:t>
      </w:r>
      <w:r>
        <w:t xml:space="preserve"> два грамма семян томата содержат не менее 3000 семян.</w:t>
      </w:r>
    </w:p>
    <w:p w:rsidR="0083191F" w:rsidRPr="003745F8" w:rsidRDefault="0083191F" w:rsidP="0083191F">
      <w:pPr>
        <w:spacing w:line="140" w:lineRule="exact"/>
        <w:jc w:val="both"/>
      </w:pPr>
    </w:p>
    <w:p w:rsidR="00B3388D" w:rsidRDefault="00B3388D" w:rsidP="0083191F">
      <w:pPr>
        <w:tabs>
          <w:tab w:val="left" w:pos="7737"/>
        </w:tabs>
        <w:ind w:firstLine="426"/>
        <w:jc w:val="both"/>
      </w:pPr>
      <w:r>
        <w:t>Если проверя</w:t>
      </w:r>
      <w:r w:rsidR="00C10561">
        <w:t>е</w:t>
      </w:r>
      <w:r>
        <w:t>тся 598 семян, то результат теста обеспечит 95%</w:t>
      </w:r>
      <w:r w:rsidR="00C10561">
        <w:t>-ную</w:t>
      </w:r>
      <w:r>
        <w:t xml:space="preserve"> </w:t>
      </w:r>
      <w:r w:rsidR="00183931">
        <w:t>достоверность</w:t>
      </w:r>
      <w:r>
        <w:t xml:space="preserve"> обнаружения целевого организма, который присутствует </w:t>
      </w:r>
      <w:r w:rsidR="00C10561">
        <w:t>в</w:t>
      </w:r>
      <w:r>
        <w:t xml:space="preserve"> 0,5% этих семян.</w:t>
      </w:r>
    </w:p>
    <w:p w:rsidR="0083191F" w:rsidRPr="003745F8" w:rsidRDefault="0083191F" w:rsidP="0083191F">
      <w:pPr>
        <w:spacing w:line="140" w:lineRule="exact"/>
        <w:jc w:val="both"/>
      </w:pPr>
    </w:p>
    <w:p w:rsidR="00B3388D" w:rsidRDefault="00B3388D" w:rsidP="0083191F">
      <w:pPr>
        <w:tabs>
          <w:tab w:val="left" w:pos="7737"/>
        </w:tabs>
        <w:ind w:firstLine="426"/>
        <w:jc w:val="both"/>
      </w:pPr>
      <w:r>
        <w:t>Не</w:t>
      </w:r>
      <w:r w:rsidR="002713C7">
        <w:t>к</w:t>
      </w:r>
      <w:r>
        <w:t>о</w:t>
      </w:r>
      <w:r w:rsidR="002713C7">
        <w:t>торые</w:t>
      </w:r>
      <w:r>
        <w:t xml:space="preserve"> </w:t>
      </w:r>
      <w:r w:rsidR="00C10561">
        <w:t xml:space="preserve">из </w:t>
      </w:r>
      <w:r>
        <w:t>рабочи</w:t>
      </w:r>
      <w:r w:rsidR="00C10561">
        <w:t>х</w:t>
      </w:r>
      <w:r>
        <w:t xml:space="preserve"> образцов можно проверить на более чем один вредный организм, если тот же самый тест применяют для различных вредных организмов (например, поспивиро</w:t>
      </w:r>
      <w:r w:rsidR="00C10561">
        <w:t>и</w:t>
      </w:r>
      <w:r>
        <w:t xml:space="preserve">ды и </w:t>
      </w:r>
      <w:r w:rsidRPr="00B3388D">
        <w:rPr>
          <w:rStyle w:val="Accentuation"/>
        </w:rPr>
        <w:t>Pepino mosaic virus</w:t>
      </w:r>
      <w:r w:rsidRPr="00B3388D">
        <w:t xml:space="preserve"> </w:t>
      </w:r>
      <w:r>
        <w:t xml:space="preserve">проверяют </w:t>
      </w:r>
      <w:r w:rsidR="00C10561">
        <w:t>в</w:t>
      </w:r>
      <w:r>
        <w:t xml:space="preserve"> одном рабочем образце), тогда как </w:t>
      </w:r>
      <w:r w:rsidR="002713C7">
        <w:t xml:space="preserve">для </w:t>
      </w:r>
      <w:r w:rsidR="00C10561">
        <w:t xml:space="preserve">некоторых </w:t>
      </w:r>
      <w:r>
        <w:t>други</w:t>
      </w:r>
      <w:r w:rsidR="002713C7">
        <w:t>х</w:t>
      </w:r>
      <w:r>
        <w:t xml:space="preserve"> тест</w:t>
      </w:r>
      <w:r w:rsidR="002713C7">
        <w:t>ов</w:t>
      </w:r>
      <w:r>
        <w:t xml:space="preserve"> требуют</w:t>
      </w:r>
      <w:r w:rsidR="002713C7">
        <w:t>ся</w:t>
      </w:r>
      <w:r>
        <w:t xml:space="preserve"> отдельны</w:t>
      </w:r>
      <w:r w:rsidR="002713C7">
        <w:t>е</w:t>
      </w:r>
      <w:r>
        <w:t xml:space="preserve"> рабочи</w:t>
      </w:r>
      <w:r w:rsidR="002713C7">
        <w:t>е</w:t>
      </w:r>
      <w:r>
        <w:t xml:space="preserve"> образц</w:t>
      </w:r>
      <w:r w:rsidR="002713C7">
        <w:t>ы</w:t>
      </w:r>
      <w:r>
        <w:t xml:space="preserve"> для каждого вида.</w:t>
      </w:r>
    </w:p>
    <w:p w:rsidR="0083191F" w:rsidRPr="003745F8" w:rsidRDefault="0083191F" w:rsidP="0083191F">
      <w:pPr>
        <w:spacing w:line="140" w:lineRule="exact"/>
        <w:jc w:val="both"/>
      </w:pPr>
    </w:p>
    <w:p w:rsidR="00B3388D" w:rsidRDefault="00B3388D" w:rsidP="0083191F">
      <w:pPr>
        <w:tabs>
          <w:tab w:val="left" w:pos="7737"/>
        </w:tabs>
        <w:ind w:firstLine="426"/>
        <w:jc w:val="both"/>
      </w:pPr>
      <w:r>
        <w:t xml:space="preserve">В </w:t>
      </w:r>
      <w:r w:rsidR="00C10561">
        <w:t>дополнении</w:t>
      </w:r>
      <w:r>
        <w:t xml:space="preserve"> 1 приводится информация</w:t>
      </w:r>
      <w:r w:rsidR="007F0404">
        <w:t xml:space="preserve"> о минимальном размере лабораторного рабочего образца, когда требуются 95%</w:t>
      </w:r>
      <w:r w:rsidR="00C10561">
        <w:t>-е</w:t>
      </w:r>
      <w:r w:rsidR="007F0404">
        <w:t xml:space="preserve"> или 99%</w:t>
      </w:r>
      <w:r w:rsidR="00C10561">
        <w:t>-е</w:t>
      </w:r>
      <w:r w:rsidR="007F0404">
        <w:t xml:space="preserve"> уровни </w:t>
      </w:r>
      <w:r w:rsidR="00183931">
        <w:t>достоверности</w:t>
      </w:r>
      <w:r w:rsidR="007F0404">
        <w:t>.</w:t>
      </w:r>
    </w:p>
    <w:p w:rsidR="007F0404" w:rsidRDefault="007F0404" w:rsidP="00DE39D1">
      <w:pPr>
        <w:tabs>
          <w:tab w:val="left" w:pos="7737"/>
        </w:tabs>
        <w:jc w:val="both"/>
      </w:pPr>
    </w:p>
    <w:p w:rsidR="0083191F" w:rsidRPr="003745F8" w:rsidRDefault="0083191F" w:rsidP="0083191F">
      <w:pPr>
        <w:spacing w:line="140" w:lineRule="exact"/>
        <w:jc w:val="both"/>
      </w:pPr>
    </w:p>
    <w:p w:rsidR="007F0404" w:rsidRPr="007F0404" w:rsidRDefault="007F0404" w:rsidP="00DE39D1">
      <w:pPr>
        <w:tabs>
          <w:tab w:val="left" w:pos="7737"/>
        </w:tabs>
        <w:jc w:val="both"/>
        <w:rPr>
          <w:b/>
          <w:sz w:val="28"/>
          <w:szCs w:val="28"/>
        </w:rPr>
      </w:pPr>
      <w:r w:rsidRPr="007F0404">
        <w:rPr>
          <w:b/>
          <w:sz w:val="28"/>
          <w:szCs w:val="28"/>
        </w:rPr>
        <w:t>Благодарность</w:t>
      </w:r>
    </w:p>
    <w:p w:rsidR="0083191F" w:rsidRPr="003745F8" w:rsidRDefault="0083191F" w:rsidP="0083191F">
      <w:pPr>
        <w:spacing w:line="140" w:lineRule="exact"/>
        <w:jc w:val="both"/>
      </w:pPr>
    </w:p>
    <w:p w:rsidR="007F0404" w:rsidRDefault="007F0404" w:rsidP="00DE39D1">
      <w:pPr>
        <w:tabs>
          <w:tab w:val="left" w:pos="7737"/>
        </w:tabs>
        <w:jc w:val="both"/>
      </w:pPr>
      <w:r>
        <w:t xml:space="preserve">Проект настоящего стандарта был впервые разработан госпожой Тандеруп Стенструп из </w:t>
      </w:r>
      <w:r>
        <w:rPr>
          <w:lang w:val="en-GB"/>
        </w:rPr>
        <w:t>NaturErhvervstyrelsen</w:t>
      </w:r>
      <w:r w:rsidRPr="007F0404">
        <w:t xml:space="preserve"> </w:t>
      </w:r>
      <w:r>
        <w:t>(Дания).</w:t>
      </w:r>
    </w:p>
    <w:p w:rsidR="007F0404" w:rsidRPr="007F0404" w:rsidRDefault="007F0404" w:rsidP="00DE39D1">
      <w:pPr>
        <w:tabs>
          <w:tab w:val="left" w:pos="7737"/>
        </w:tabs>
        <w:jc w:val="both"/>
        <w:rPr>
          <w:rStyle w:val="lev"/>
          <w:sz w:val="28"/>
          <w:szCs w:val="28"/>
        </w:rPr>
      </w:pPr>
    </w:p>
    <w:p w:rsidR="004E08CA" w:rsidRPr="0050704C" w:rsidRDefault="004E08CA" w:rsidP="004E08CA">
      <w:pPr>
        <w:spacing w:line="140" w:lineRule="exact"/>
        <w:jc w:val="both"/>
      </w:pPr>
    </w:p>
    <w:p w:rsidR="007F0404" w:rsidRPr="0050704C" w:rsidRDefault="007F0404" w:rsidP="00DE39D1">
      <w:pPr>
        <w:tabs>
          <w:tab w:val="left" w:pos="7737"/>
        </w:tabs>
        <w:jc w:val="both"/>
        <w:rPr>
          <w:rStyle w:val="lev"/>
          <w:sz w:val="28"/>
          <w:szCs w:val="28"/>
        </w:rPr>
      </w:pPr>
      <w:r w:rsidRPr="0050704C">
        <w:rPr>
          <w:rStyle w:val="lev"/>
          <w:sz w:val="28"/>
          <w:szCs w:val="28"/>
        </w:rPr>
        <w:t>Библиография</w:t>
      </w:r>
    </w:p>
    <w:p w:rsidR="00515FEC" w:rsidRPr="0050704C" w:rsidRDefault="00515FEC" w:rsidP="00515FEC">
      <w:pPr>
        <w:spacing w:line="140" w:lineRule="exact"/>
        <w:jc w:val="both"/>
      </w:pPr>
    </w:p>
    <w:p w:rsidR="007F0404" w:rsidRPr="00E66616" w:rsidRDefault="007F0404" w:rsidP="001C302E">
      <w:pPr>
        <w:ind w:left="426" w:hanging="426"/>
        <w:jc w:val="both"/>
      </w:pPr>
      <w:r w:rsidRPr="0050704C">
        <w:rPr>
          <w:lang w:val="fr-FR"/>
        </w:rPr>
        <w:t xml:space="preserve">EFSA (2011) EFSA </w:t>
      </w:r>
      <w:r w:rsidR="00E66616" w:rsidRPr="0050704C">
        <w:rPr>
          <w:lang w:val="fr-FR"/>
        </w:rPr>
        <w:t>scientific opinion.</w:t>
      </w:r>
      <w:r w:rsidRPr="0050704C">
        <w:rPr>
          <w:lang w:val="fr-FR"/>
        </w:rPr>
        <w:t xml:space="preserve"> </w:t>
      </w:r>
      <w:r w:rsidRPr="0050704C">
        <w:rPr>
          <w:i/>
          <w:lang w:val="fr-FR"/>
        </w:rPr>
        <w:t>EFSA Journal</w:t>
      </w:r>
      <w:r w:rsidRPr="0050704C">
        <w:rPr>
          <w:lang w:val="fr-FR"/>
        </w:rPr>
        <w:t xml:space="preserve"> </w:t>
      </w:r>
      <w:r w:rsidRPr="0050704C">
        <w:rPr>
          <w:b/>
          <w:lang w:val="fr-FR"/>
        </w:rPr>
        <w:t>9</w:t>
      </w:r>
      <w:r w:rsidRPr="0050704C">
        <w:rPr>
          <w:lang w:val="fr-FR"/>
        </w:rPr>
        <w:t>, 2330.</w:t>
      </w:r>
      <w:r w:rsidR="00E66616" w:rsidRPr="0050704C">
        <w:rPr>
          <w:lang w:val="fr-FR"/>
        </w:rPr>
        <w:t xml:space="preserve"> </w:t>
      </w:r>
      <w:r w:rsidR="00E66616" w:rsidRPr="0050704C">
        <w:t>[</w:t>
      </w:r>
      <w:r w:rsidR="00E66616" w:rsidRPr="0050704C">
        <w:rPr>
          <w:lang w:val="fr-FR"/>
        </w:rPr>
        <w:t>EFSA</w:t>
      </w:r>
      <w:r w:rsidR="00E66616" w:rsidRPr="0050704C">
        <w:t xml:space="preserve"> (2011) Научное мнение </w:t>
      </w:r>
      <w:r w:rsidR="00E66616" w:rsidRPr="0050704C">
        <w:rPr>
          <w:lang w:val="en-GB"/>
        </w:rPr>
        <w:t>EFSA</w:t>
      </w:r>
      <w:r w:rsidR="00E66616" w:rsidRPr="0050704C">
        <w:t xml:space="preserve">. Журнал </w:t>
      </w:r>
      <w:r w:rsidR="00E66616" w:rsidRPr="0050704C">
        <w:rPr>
          <w:lang w:val="en-GB"/>
        </w:rPr>
        <w:t>EFSA</w:t>
      </w:r>
      <w:r w:rsidR="00E66616" w:rsidRPr="0050704C">
        <w:t xml:space="preserve"> </w:t>
      </w:r>
      <w:r w:rsidR="00E66616" w:rsidRPr="0050704C">
        <w:rPr>
          <w:b/>
        </w:rPr>
        <w:t>9</w:t>
      </w:r>
      <w:r w:rsidR="00E66616" w:rsidRPr="0050704C">
        <w:t>, 2330]</w:t>
      </w:r>
      <w:r w:rsidR="0050704C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7F0404" w:rsidRPr="0050704C" w:rsidRDefault="007F0404" w:rsidP="001C302E">
      <w:pPr>
        <w:ind w:left="426" w:hanging="426"/>
        <w:jc w:val="both"/>
      </w:pPr>
      <w:r w:rsidRPr="007F0404">
        <w:rPr>
          <w:lang w:val="fr-FR"/>
        </w:rPr>
        <w:t xml:space="preserve">EPPO/CABI (1997a) </w:t>
      </w:r>
      <w:r w:rsidRPr="00B10CCB">
        <w:rPr>
          <w:i/>
          <w:lang w:val="fr-FR"/>
        </w:rPr>
        <w:t>Clavibacter michiganensis</w:t>
      </w:r>
      <w:r>
        <w:rPr>
          <w:lang w:val="fr-FR"/>
        </w:rPr>
        <w:t xml:space="preserve"> subsp. </w:t>
      </w:r>
      <w:r w:rsidRPr="00B10CCB">
        <w:rPr>
          <w:i/>
          <w:lang w:val="fr-FR"/>
        </w:rPr>
        <w:t>michiganensis</w:t>
      </w:r>
      <w:r>
        <w:rPr>
          <w:lang w:val="fr-FR"/>
        </w:rPr>
        <w:t xml:space="preserve">. </w:t>
      </w:r>
      <w:r w:rsidRPr="002435AD">
        <w:rPr>
          <w:lang w:val="en-GB"/>
        </w:rPr>
        <w:t xml:space="preserve">In </w:t>
      </w:r>
      <w:r w:rsidRPr="00B10CCB">
        <w:rPr>
          <w:i/>
          <w:lang w:val="en-GB"/>
        </w:rPr>
        <w:t>Quarantine Pests for</w:t>
      </w:r>
      <w:r w:rsidRPr="002435AD">
        <w:rPr>
          <w:lang w:val="en-GB"/>
        </w:rPr>
        <w:t xml:space="preserve"> </w:t>
      </w:r>
      <w:r w:rsidRPr="00B10CCB">
        <w:rPr>
          <w:i/>
          <w:lang w:val="en-GB"/>
        </w:rPr>
        <w:t>Europe</w:t>
      </w:r>
      <w:r w:rsidRPr="002435AD">
        <w:rPr>
          <w:lang w:val="en-GB"/>
        </w:rPr>
        <w:t xml:space="preserve"> (</w:t>
      </w:r>
      <w:r w:rsidR="00EC3CBB" w:rsidRPr="002435AD">
        <w:rPr>
          <w:lang w:val="en-GB"/>
        </w:rPr>
        <w:t>Editors</w:t>
      </w:r>
      <w:r w:rsidR="002435AD" w:rsidRPr="002435AD">
        <w:rPr>
          <w:lang w:val="en-GB"/>
        </w:rPr>
        <w:t xml:space="preserve"> Smith IM, McNamara D</w:t>
      </w:r>
      <w:r w:rsidR="002435AD">
        <w:rPr>
          <w:lang w:val="en-GB"/>
        </w:rPr>
        <w:t>G, Scott PR, Holderness M), pp 981–985618. CAB International, Wallingford (GB).</w:t>
      </w:r>
      <w:r w:rsidR="00E66616">
        <w:rPr>
          <w:lang w:val="en-GB"/>
        </w:rPr>
        <w:t xml:space="preserve"> [</w:t>
      </w:r>
      <w:r w:rsidR="00866468">
        <w:t>ЕОКЗР</w:t>
      </w:r>
      <w:r w:rsidR="00866468" w:rsidRPr="00866468">
        <w:rPr>
          <w:lang w:val="en-GB"/>
        </w:rPr>
        <w:t>/</w:t>
      </w:r>
      <w:r w:rsidR="00866468">
        <w:rPr>
          <w:lang w:val="en-GB"/>
        </w:rPr>
        <w:t>CABI (1997a</w:t>
      </w:r>
      <w:r w:rsidR="00866468" w:rsidRPr="00866468">
        <w:rPr>
          <w:i/>
          <w:lang w:val="en-GB"/>
        </w:rPr>
        <w:t xml:space="preserve">) </w:t>
      </w:r>
      <w:r w:rsidR="00E66616" w:rsidRPr="00866468">
        <w:rPr>
          <w:i/>
          <w:lang w:val="en-GB"/>
        </w:rPr>
        <w:t>Clavibacter michiganensis</w:t>
      </w:r>
      <w:r w:rsidR="00E66616">
        <w:rPr>
          <w:lang w:val="en-GB"/>
        </w:rPr>
        <w:t xml:space="preserve"> subsp. </w:t>
      </w:r>
      <w:r w:rsidR="00E66616" w:rsidRPr="00866468">
        <w:rPr>
          <w:i/>
          <w:lang w:val="en-GB"/>
        </w:rPr>
        <w:t>michiganensis</w:t>
      </w:r>
      <w:r w:rsidR="00E66616">
        <w:rPr>
          <w:lang w:val="en-GB"/>
        </w:rPr>
        <w:t xml:space="preserve">. </w:t>
      </w:r>
      <w:r w:rsidR="00E66616">
        <w:t>В</w:t>
      </w:r>
      <w:r w:rsidR="00E66616" w:rsidRPr="00866468">
        <w:rPr>
          <w:lang w:val="en-GB"/>
        </w:rPr>
        <w:t xml:space="preserve"> </w:t>
      </w:r>
      <w:r w:rsidR="00E66616">
        <w:t>книге</w:t>
      </w:r>
      <w:r w:rsidR="00E66616" w:rsidRPr="00866468">
        <w:rPr>
          <w:lang w:val="en-GB"/>
        </w:rPr>
        <w:t xml:space="preserve"> “</w:t>
      </w:r>
      <w:r w:rsidR="00E66616">
        <w:t>Карантинные</w:t>
      </w:r>
      <w:r w:rsidR="00E66616" w:rsidRPr="00866468">
        <w:rPr>
          <w:lang w:val="en-GB"/>
        </w:rPr>
        <w:t xml:space="preserve"> </w:t>
      </w:r>
      <w:r w:rsidR="00E66616">
        <w:t>вредные</w:t>
      </w:r>
      <w:r w:rsidR="00E66616" w:rsidRPr="00866468">
        <w:rPr>
          <w:lang w:val="en-GB"/>
        </w:rPr>
        <w:t xml:space="preserve"> </w:t>
      </w:r>
      <w:r w:rsidR="00E66616">
        <w:t>для</w:t>
      </w:r>
      <w:r w:rsidR="00E66616" w:rsidRPr="00866468">
        <w:rPr>
          <w:lang w:val="en-GB"/>
        </w:rPr>
        <w:t xml:space="preserve"> </w:t>
      </w:r>
      <w:r w:rsidR="00E66616">
        <w:t>Европы</w:t>
      </w:r>
      <w:r w:rsidR="00E66616" w:rsidRPr="00866468">
        <w:rPr>
          <w:lang w:val="en-GB"/>
        </w:rPr>
        <w:t xml:space="preserve"> </w:t>
      </w:r>
      <w:r w:rsidR="00E66616">
        <w:t>организмы</w:t>
      </w:r>
      <w:r w:rsidR="00E66616" w:rsidRPr="00866468">
        <w:rPr>
          <w:lang w:val="en-GB"/>
        </w:rPr>
        <w:t>” (</w:t>
      </w:r>
      <w:r w:rsidR="00E66616">
        <w:t>под</w:t>
      </w:r>
      <w:r w:rsidR="00E66616" w:rsidRPr="00866468">
        <w:rPr>
          <w:lang w:val="en-GB"/>
        </w:rPr>
        <w:t xml:space="preserve"> </w:t>
      </w:r>
      <w:r w:rsidR="00E66616">
        <w:t>редакцией</w:t>
      </w:r>
      <w:r w:rsidR="00E66616" w:rsidRPr="00866468">
        <w:rPr>
          <w:lang w:val="en-GB"/>
        </w:rPr>
        <w:t xml:space="preserve"> </w:t>
      </w:r>
      <w:r w:rsidR="00E66616">
        <w:rPr>
          <w:lang w:val="en-GB"/>
        </w:rPr>
        <w:t>Smith</w:t>
      </w:r>
      <w:r w:rsidR="00E66616" w:rsidRPr="00866468">
        <w:rPr>
          <w:lang w:val="en-GB"/>
        </w:rPr>
        <w:t xml:space="preserve"> </w:t>
      </w:r>
      <w:r w:rsidR="00E66616">
        <w:rPr>
          <w:lang w:val="en-GB"/>
        </w:rPr>
        <w:t>IM</w:t>
      </w:r>
      <w:r w:rsidR="00E66616" w:rsidRPr="00866468">
        <w:rPr>
          <w:lang w:val="en-GB"/>
        </w:rPr>
        <w:t xml:space="preserve">, </w:t>
      </w:r>
      <w:r w:rsidR="00E66616">
        <w:rPr>
          <w:lang w:val="en-GB"/>
        </w:rPr>
        <w:t>McNamara</w:t>
      </w:r>
      <w:r w:rsidR="00E66616" w:rsidRPr="00866468">
        <w:rPr>
          <w:lang w:val="en-GB"/>
        </w:rPr>
        <w:t xml:space="preserve"> </w:t>
      </w:r>
      <w:r w:rsidR="00E66616">
        <w:rPr>
          <w:lang w:val="en-GB"/>
        </w:rPr>
        <w:t>DG</w:t>
      </w:r>
      <w:r w:rsidR="00E66616" w:rsidRPr="00866468">
        <w:rPr>
          <w:lang w:val="en-GB"/>
        </w:rPr>
        <w:t xml:space="preserve">, </w:t>
      </w:r>
      <w:r w:rsidR="00E66616">
        <w:rPr>
          <w:lang w:val="en-GB"/>
        </w:rPr>
        <w:t>Scott</w:t>
      </w:r>
      <w:r w:rsidR="00E66616" w:rsidRPr="00866468">
        <w:rPr>
          <w:lang w:val="en-GB"/>
        </w:rPr>
        <w:t xml:space="preserve"> </w:t>
      </w:r>
      <w:r w:rsidR="00E66616">
        <w:rPr>
          <w:lang w:val="en-GB"/>
        </w:rPr>
        <w:t>PR</w:t>
      </w:r>
      <w:r w:rsidR="00E66616" w:rsidRPr="00866468">
        <w:rPr>
          <w:lang w:val="en-GB"/>
        </w:rPr>
        <w:t xml:space="preserve">, </w:t>
      </w:r>
      <w:r w:rsidR="00E66616">
        <w:rPr>
          <w:lang w:val="en-GB"/>
        </w:rPr>
        <w:t>Holderness</w:t>
      </w:r>
      <w:r w:rsidR="00E66616" w:rsidRPr="00866468">
        <w:rPr>
          <w:lang w:val="en-GB"/>
        </w:rPr>
        <w:t xml:space="preserve"> </w:t>
      </w:r>
      <w:r w:rsidR="00E66616">
        <w:rPr>
          <w:lang w:val="en-GB"/>
        </w:rPr>
        <w:t>M</w:t>
      </w:r>
      <w:r w:rsidR="00E66616" w:rsidRPr="00866468">
        <w:rPr>
          <w:lang w:val="en-GB"/>
        </w:rPr>
        <w:t xml:space="preserve">, </w:t>
      </w:r>
      <w:r w:rsidR="00E66616">
        <w:t>с</w:t>
      </w:r>
      <w:r w:rsidR="00E66616" w:rsidRPr="00866468">
        <w:rPr>
          <w:lang w:val="en-GB"/>
        </w:rPr>
        <w:t xml:space="preserve">. 981–985618, </w:t>
      </w:r>
      <w:r w:rsidR="00866468">
        <w:rPr>
          <w:lang w:val="en-GB"/>
        </w:rPr>
        <w:t xml:space="preserve">CABI International, </w:t>
      </w:r>
      <w:r w:rsidR="00866468">
        <w:t>Валлингфорд</w:t>
      </w:r>
      <w:r w:rsidR="00866468" w:rsidRPr="00866468">
        <w:rPr>
          <w:lang w:val="en-GB"/>
        </w:rPr>
        <w:t xml:space="preserve"> (</w:t>
      </w:r>
      <w:r w:rsidR="00866468">
        <w:t>Великобритания</w:t>
      </w:r>
      <w:r w:rsidR="00866468" w:rsidRPr="00866468">
        <w:rPr>
          <w:lang w:val="en-GB"/>
        </w:rPr>
        <w:t>)</w:t>
      </w:r>
      <w:r w:rsidR="00E66616" w:rsidRPr="00866468">
        <w:rPr>
          <w:lang w:val="en-GB"/>
        </w:rPr>
        <w:t>]</w:t>
      </w:r>
      <w:r w:rsidR="0050704C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2435AD" w:rsidRPr="0050704C" w:rsidRDefault="002435AD" w:rsidP="001C302E">
      <w:pPr>
        <w:ind w:left="426" w:hanging="426"/>
        <w:jc w:val="both"/>
      </w:pPr>
      <w:r>
        <w:rPr>
          <w:lang w:val="en-GB"/>
        </w:rPr>
        <w:t xml:space="preserve">EPPO/CABI (1997b) </w:t>
      </w:r>
      <w:r w:rsidRPr="00B10CCB">
        <w:rPr>
          <w:i/>
          <w:lang w:val="en-GB"/>
        </w:rPr>
        <w:t>Potato spindle tuber viroid</w:t>
      </w:r>
      <w:r>
        <w:rPr>
          <w:lang w:val="en-GB"/>
        </w:rPr>
        <w:t xml:space="preserve">. In </w:t>
      </w:r>
      <w:r w:rsidRPr="00B10CCB">
        <w:rPr>
          <w:i/>
          <w:lang w:val="en-GB"/>
        </w:rPr>
        <w:t>Quarantine Pests for Europe</w:t>
      </w:r>
      <w:r>
        <w:rPr>
          <w:lang w:val="en-GB"/>
        </w:rPr>
        <w:t xml:space="preserve"> (Editors Smith IM, </w:t>
      </w:r>
      <w:r w:rsidR="00242B0E">
        <w:rPr>
          <w:lang w:val="en-GB"/>
        </w:rPr>
        <w:t>McNamara DG, Scott PR, Holderness M), pp. 1305–1310, CAB International, Wallingford (GB).</w:t>
      </w:r>
      <w:r w:rsidR="00866468">
        <w:rPr>
          <w:lang w:val="en-GB"/>
        </w:rPr>
        <w:t xml:space="preserve"> [</w:t>
      </w:r>
      <w:r w:rsidR="00866468">
        <w:t>ЕОКЗР</w:t>
      </w:r>
      <w:r w:rsidR="00866468" w:rsidRPr="00866468">
        <w:rPr>
          <w:lang w:val="en-GB"/>
        </w:rPr>
        <w:t>/</w:t>
      </w:r>
      <w:r w:rsidR="00866468">
        <w:rPr>
          <w:lang w:val="en-GB"/>
        </w:rPr>
        <w:t xml:space="preserve">CABI (1997b) </w:t>
      </w:r>
      <w:r w:rsidR="00866468" w:rsidRPr="00B10CCB">
        <w:rPr>
          <w:i/>
          <w:lang w:val="en-GB"/>
        </w:rPr>
        <w:t>Potato spindle tuber viroid</w:t>
      </w:r>
      <w:r w:rsidR="00866468">
        <w:rPr>
          <w:lang w:val="en-GB"/>
        </w:rPr>
        <w:t>.</w:t>
      </w:r>
      <w:r w:rsidR="00866468" w:rsidRPr="00866468">
        <w:rPr>
          <w:lang w:val="en-GB"/>
        </w:rPr>
        <w:t xml:space="preserve"> </w:t>
      </w:r>
      <w:r w:rsidR="00866468">
        <w:t>В</w:t>
      </w:r>
      <w:r w:rsidR="00866468" w:rsidRPr="00866468">
        <w:rPr>
          <w:lang w:val="en-GB"/>
        </w:rPr>
        <w:t xml:space="preserve"> </w:t>
      </w:r>
      <w:r w:rsidR="00866468">
        <w:t>книге</w:t>
      </w:r>
      <w:r w:rsidR="00866468" w:rsidRPr="00866468">
        <w:rPr>
          <w:lang w:val="en-GB"/>
        </w:rPr>
        <w:t xml:space="preserve"> “</w:t>
      </w:r>
      <w:r w:rsidR="00866468">
        <w:t>Карантинные</w:t>
      </w:r>
      <w:r w:rsidR="00866468" w:rsidRPr="00866468">
        <w:rPr>
          <w:lang w:val="en-GB"/>
        </w:rPr>
        <w:t xml:space="preserve"> </w:t>
      </w:r>
      <w:r w:rsidR="00866468">
        <w:t>вредные</w:t>
      </w:r>
      <w:r w:rsidR="00866468" w:rsidRPr="00866468">
        <w:rPr>
          <w:lang w:val="en-GB"/>
        </w:rPr>
        <w:t xml:space="preserve"> </w:t>
      </w:r>
      <w:r w:rsidR="00866468">
        <w:t>для</w:t>
      </w:r>
      <w:r w:rsidR="00866468" w:rsidRPr="00866468">
        <w:rPr>
          <w:lang w:val="en-GB"/>
        </w:rPr>
        <w:t xml:space="preserve"> </w:t>
      </w:r>
      <w:r w:rsidR="00866468">
        <w:t>Европы</w:t>
      </w:r>
      <w:r w:rsidR="00866468" w:rsidRPr="00866468">
        <w:rPr>
          <w:lang w:val="en-GB"/>
        </w:rPr>
        <w:t xml:space="preserve"> </w:t>
      </w:r>
      <w:r w:rsidR="00866468">
        <w:t>организмы</w:t>
      </w:r>
      <w:r w:rsidR="00866468" w:rsidRPr="00866468">
        <w:rPr>
          <w:lang w:val="en-GB"/>
        </w:rPr>
        <w:t>” (</w:t>
      </w:r>
      <w:r w:rsidR="00866468">
        <w:t>под</w:t>
      </w:r>
      <w:r w:rsidR="00866468" w:rsidRPr="00866468">
        <w:rPr>
          <w:lang w:val="en-GB"/>
        </w:rPr>
        <w:t xml:space="preserve"> </w:t>
      </w:r>
      <w:r w:rsidR="00866468">
        <w:t>редакцией</w:t>
      </w:r>
      <w:r w:rsidR="00866468" w:rsidRPr="00866468">
        <w:rPr>
          <w:lang w:val="en-GB"/>
        </w:rPr>
        <w:t xml:space="preserve"> </w:t>
      </w:r>
      <w:r w:rsidR="00866468">
        <w:rPr>
          <w:lang w:val="en-GB"/>
        </w:rPr>
        <w:t>Smith</w:t>
      </w:r>
      <w:r w:rsidR="00866468" w:rsidRPr="00866468">
        <w:rPr>
          <w:lang w:val="en-GB"/>
        </w:rPr>
        <w:t xml:space="preserve"> </w:t>
      </w:r>
      <w:r w:rsidR="00866468">
        <w:rPr>
          <w:lang w:val="en-GB"/>
        </w:rPr>
        <w:t>IM</w:t>
      </w:r>
      <w:r w:rsidR="00866468" w:rsidRPr="00866468">
        <w:rPr>
          <w:lang w:val="en-GB"/>
        </w:rPr>
        <w:t xml:space="preserve">, </w:t>
      </w:r>
      <w:r w:rsidR="00866468">
        <w:rPr>
          <w:lang w:val="en-GB"/>
        </w:rPr>
        <w:t>McNamara</w:t>
      </w:r>
      <w:r w:rsidR="00866468" w:rsidRPr="00866468">
        <w:rPr>
          <w:lang w:val="en-GB"/>
        </w:rPr>
        <w:t xml:space="preserve"> </w:t>
      </w:r>
      <w:r w:rsidR="00866468">
        <w:rPr>
          <w:lang w:val="en-GB"/>
        </w:rPr>
        <w:t>DG</w:t>
      </w:r>
      <w:r w:rsidR="00866468" w:rsidRPr="00866468">
        <w:rPr>
          <w:lang w:val="en-GB"/>
        </w:rPr>
        <w:t xml:space="preserve">, </w:t>
      </w:r>
      <w:r w:rsidR="00866468">
        <w:rPr>
          <w:lang w:val="en-GB"/>
        </w:rPr>
        <w:t>Scott</w:t>
      </w:r>
      <w:r w:rsidR="00866468" w:rsidRPr="00866468">
        <w:rPr>
          <w:lang w:val="en-GB"/>
        </w:rPr>
        <w:t xml:space="preserve"> </w:t>
      </w:r>
      <w:r w:rsidR="00866468">
        <w:rPr>
          <w:lang w:val="en-GB"/>
        </w:rPr>
        <w:t>PR</w:t>
      </w:r>
      <w:r w:rsidR="00866468" w:rsidRPr="00866468">
        <w:rPr>
          <w:lang w:val="en-GB"/>
        </w:rPr>
        <w:t xml:space="preserve">, </w:t>
      </w:r>
      <w:r w:rsidR="00866468">
        <w:rPr>
          <w:lang w:val="en-GB"/>
        </w:rPr>
        <w:t>Holderness</w:t>
      </w:r>
      <w:r w:rsidR="00866468" w:rsidRPr="00866468">
        <w:rPr>
          <w:lang w:val="en-GB"/>
        </w:rPr>
        <w:t xml:space="preserve"> </w:t>
      </w:r>
      <w:r w:rsidR="00866468">
        <w:rPr>
          <w:lang w:val="en-GB"/>
        </w:rPr>
        <w:t xml:space="preserve">M, </w:t>
      </w:r>
      <w:r w:rsidR="00866468">
        <w:t>с</w:t>
      </w:r>
      <w:r w:rsidR="00866468" w:rsidRPr="00866468">
        <w:rPr>
          <w:lang w:val="en-GB"/>
        </w:rPr>
        <w:t xml:space="preserve">. 1305 </w:t>
      </w:r>
      <w:r w:rsidR="00866468" w:rsidRPr="00866468">
        <w:rPr>
          <w:lang w:val="en-GB"/>
        </w:rPr>
        <w:noBreakHyphen/>
        <w:t xml:space="preserve">1310, </w:t>
      </w:r>
      <w:r w:rsidR="00866468">
        <w:rPr>
          <w:lang w:val="en-GB"/>
        </w:rPr>
        <w:t xml:space="preserve">CAB International, </w:t>
      </w:r>
      <w:r w:rsidR="00866468">
        <w:t>Валлингфорд</w:t>
      </w:r>
      <w:r w:rsidR="00866468" w:rsidRPr="00866468">
        <w:rPr>
          <w:lang w:val="en-GB"/>
        </w:rPr>
        <w:t xml:space="preserve"> (</w:t>
      </w:r>
      <w:r w:rsidR="00866468">
        <w:t>Великобритания</w:t>
      </w:r>
      <w:r w:rsidR="00866468" w:rsidRPr="00866468">
        <w:rPr>
          <w:lang w:val="en-GB"/>
        </w:rPr>
        <w:t>)]</w:t>
      </w:r>
      <w:r w:rsidR="0050704C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242B0E" w:rsidRPr="00F76C67" w:rsidRDefault="00242B0E" w:rsidP="001C302E">
      <w:pPr>
        <w:ind w:left="426" w:hanging="426"/>
        <w:jc w:val="both"/>
      </w:pPr>
      <w:r>
        <w:rPr>
          <w:lang w:val="en-GB"/>
        </w:rPr>
        <w:t xml:space="preserve">EPPO/CABI (1997c) </w:t>
      </w:r>
      <w:r w:rsidRPr="00B10CCB">
        <w:rPr>
          <w:i/>
          <w:lang w:val="en-GB"/>
        </w:rPr>
        <w:t>Xanthomonas vesicatoria</w:t>
      </w:r>
      <w:r>
        <w:rPr>
          <w:lang w:val="en-GB"/>
        </w:rPr>
        <w:t xml:space="preserve">. In </w:t>
      </w:r>
      <w:r w:rsidRPr="00B10CCB">
        <w:rPr>
          <w:i/>
          <w:lang w:val="en-GB"/>
        </w:rPr>
        <w:t>Quarantine Pests for Europe</w:t>
      </w:r>
      <w:r>
        <w:rPr>
          <w:lang w:val="en-GB"/>
        </w:rPr>
        <w:t xml:space="preserve"> (Editors Smith IM, McNamara DG, Scott PR, Holderness M), pp. 1146–1151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866468" w:rsidRPr="00F76C67" w:rsidRDefault="00242B0E" w:rsidP="001C302E">
      <w:pPr>
        <w:ind w:left="426" w:hanging="426"/>
        <w:jc w:val="both"/>
      </w:pPr>
      <w:r>
        <w:rPr>
          <w:lang w:val="en-GB"/>
        </w:rPr>
        <w:t>CAB International, Wallingford (GB).</w:t>
      </w:r>
      <w:r w:rsidR="00866468">
        <w:rPr>
          <w:lang w:val="en-GB"/>
        </w:rPr>
        <w:t xml:space="preserve"> [</w:t>
      </w:r>
      <w:r w:rsidR="00866468">
        <w:t>ЕОКЗР</w:t>
      </w:r>
      <w:r w:rsidR="00866468" w:rsidRPr="00866468">
        <w:rPr>
          <w:lang w:val="en-GB"/>
        </w:rPr>
        <w:t>/</w:t>
      </w:r>
      <w:r w:rsidR="00866468">
        <w:rPr>
          <w:lang w:val="en-GB"/>
        </w:rPr>
        <w:t xml:space="preserve">CABI (1997c) </w:t>
      </w:r>
      <w:r w:rsidR="00866468" w:rsidRPr="00B10CCB">
        <w:rPr>
          <w:i/>
          <w:lang w:val="en-GB"/>
        </w:rPr>
        <w:t>Xanthomonas vesicatoria</w:t>
      </w:r>
      <w:r w:rsidR="00866468">
        <w:rPr>
          <w:lang w:val="en-GB"/>
        </w:rPr>
        <w:t xml:space="preserve">. </w:t>
      </w:r>
      <w:r w:rsidR="00866468">
        <w:t>В</w:t>
      </w:r>
      <w:r w:rsidR="00866468" w:rsidRPr="00866468">
        <w:rPr>
          <w:lang w:val="en-GB"/>
        </w:rPr>
        <w:t xml:space="preserve"> </w:t>
      </w:r>
      <w:r w:rsidR="00866468">
        <w:t>книге</w:t>
      </w:r>
      <w:r w:rsidR="00866468" w:rsidRPr="00866468">
        <w:rPr>
          <w:lang w:val="en-GB"/>
        </w:rPr>
        <w:t xml:space="preserve"> “</w:t>
      </w:r>
      <w:r w:rsidR="00866468">
        <w:t>Карантинные</w:t>
      </w:r>
      <w:r w:rsidR="00866468" w:rsidRPr="00866468">
        <w:rPr>
          <w:lang w:val="en-GB"/>
        </w:rPr>
        <w:t xml:space="preserve"> </w:t>
      </w:r>
      <w:r w:rsidR="00866468">
        <w:t>вредные</w:t>
      </w:r>
      <w:r w:rsidR="00866468" w:rsidRPr="00866468">
        <w:rPr>
          <w:lang w:val="en-GB"/>
        </w:rPr>
        <w:t xml:space="preserve"> </w:t>
      </w:r>
      <w:r w:rsidR="00866468">
        <w:t>для</w:t>
      </w:r>
      <w:r w:rsidR="00866468" w:rsidRPr="00866468">
        <w:rPr>
          <w:lang w:val="en-GB"/>
        </w:rPr>
        <w:t xml:space="preserve"> </w:t>
      </w:r>
      <w:r w:rsidR="00866468">
        <w:t>Европы</w:t>
      </w:r>
      <w:r w:rsidR="00866468" w:rsidRPr="00866468">
        <w:rPr>
          <w:lang w:val="en-GB"/>
        </w:rPr>
        <w:t xml:space="preserve"> </w:t>
      </w:r>
      <w:r w:rsidR="00866468">
        <w:t>организмы</w:t>
      </w:r>
      <w:r w:rsidR="00866468" w:rsidRPr="00866468">
        <w:rPr>
          <w:lang w:val="en-GB"/>
        </w:rPr>
        <w:t>” (</w:t>
      </w:r>
      <w:r w:rsidR="00866468">
        <w:t>под</w:t>
      </w:r>
      <w:r w:rsidR="00866468" w:rsidRPr="00866468">
        <w:rPr>
          <w:lang w:val="en-GB"/>
        </w:rPr>
        <w:t xml:space="preserve"> </w:t>
      </w:r>
      <w:r w:rsidR="00866468">
        <w:t>редакцией</w:t>
      </w:r>
      <w:r w:rsidR="00866468" w:rsidRPr="00866468">
        <w:rPr>
          <w:lang w:val="en-GB"/>
        </w:rPr>
        <w:t xml:space="preserve"> </w:t>
      </w:r>
      <w:r w:rsidR="00866468">
        <w:rPr>
          <w:lang w:val="en-GB"/>
        </w:rPr>
        <w:t>Smith</w:t>
      </w:r>
      <w:r w:rsidR="00866468" w:rsidRPr="00866468">
        <w:rPr>
          <w:lang w:val="en-GB"/>
        </w:rPr>
        <w:t xml:space="preserve"> </w:t>
      </w:r>
      <w:r w:rsidR="00866468">
        <w:rPr>
          <w:lang w:val="en-GB"/>
        </w:rPr>
        <w:t>IM</w:t>
      </w:r>
      <w:r w:rsidR="00866468" w:rsidRPr="00866468">
        <w:rPr>
          <w:lang w:val="en-GB"/>
        </w:rPr>
        <w:t xml:space="preserve">, </w:t>
      </w:r>
      <w:r w:rsidR="00866468">
        <w:rPr>
          <w:lang w:val="en-GB"/>
        </w:rPr>
        <w:t>McNamara</w:t>
      </w:r>
      <w:r w:rsidR="00866468" w:rsidRPr="00866468">
        <w:rPr>
          <w:lang w:val="en-GB"/>
        </w:rPr>
        <w:t xml:space="preserve"> </w:t>
      </w:r>
      <w:r w:rsidR="00866468">
        <w:rPr>
          <w:lang w:val="en-GB"/>
        </w:rPr>
        <w:t>DG</w:t>
      </w:r>
      <w:r w:rsidR="00866468" w:rsidRPr="00866468">
        <w:rPr>
          <w:lang w:val="en-GB"/>
        </w:rPr>
        <w:t xml:space="preserve">, </w:t>
      </w:r>
      <w:r w:rsidR="00866468">
        <w:rPr>
          <w:lang w:val="en-GB"/>
        </w:rPr>
        <w:t>Scott</w:t>
      </w:r>
      <w:r w:rsidR="00866468" w:rsidRPr="00866468">
        <w:rPr>
          <w:lang w:val="en-GB"/>
        </w:rPr>
        <w:t xml:space="preserve"> </w:t>
      </w:r>
      <w:r w:rsidR="00866468">
        <w:rPr>
          <w:lang w:val="en-GB"/>
        </w:rPr>
        <w:t>PR</w:t>
      </w:r>
      <w:r w:rsidR="00866468" w:rsidRPr="00866468">
        <w:rPr>
          <w:lang w:val="en-GB"/>
        </w:rPr>
        <w:t xml:space="preserve">, </w:t>
      </w:r>
      <w:r w:rsidR="00866468">
        <w:rPr>
          <w:lang w:val="en-GB"/>
        </w:rPr>
        <w:t>Holderness</w:t>
      </w:r>
      <w:r w:rsidR="00866468" w:rsidRPr="00866468">
        <w:rPr>
          <w:lang w:val="en-GB"/>
        </w:rPr>
        <w:t xml:space="preserve"> </w:t>
      </w:r>
      <w:r w:rsidR="00866468">
        <w:rPr>
          <w:lang w:val="en-GB"/>
        </w:rPr>
        <w:t>M</w:t>
      </w:r>
      <w:r w:rsidR="00866468" w:rsidRPr="00866468">
        <w:rPr>
          <w:lang w:val="en-GB"/>
        </w:rPr>
        <w:t xml:space="preserve">, </w:t>
      </w:r>
      <w:r w:rsidR="00866468">
        <w:t>с</w:t>
      </w:r>
      <w:r w:rsidR="00866468" w:rsidRPr="00866468">
        <w:rPr>
          <w:lang w:val="en-GB"/>
        </w:rPr>
        <w:t xml:space="preserve">. 1146–1151, </w:t>
      </w:r>
      <w:r w:rsidR="00866468">
        <w:rPr>
          <w:lang w:val="en-US"/>
        </w:rPr>
        <w:t xml:space="preserve">CAB International, </w:t>
      </w:r>
      <w:r w:rsidR="00866468">
        <w:t>Валлингфорд</w:t>
      </w:r>
      <w:r w:rsidR="00866468" w:rsidRPr="00866468">
        <w:rPr>
          <w:lang w:val="en-GB"/>
        </w:rPr>
        <w:t xml:space="preserve"> (</w:t>
      </w:r>
      <w:r w:rsidR="00866468">
        <w:t>Великобритания</w:t>
      </w:r>
      <w:r w:rsidR="00866468" w:rsidRPr="00866468">
        <w:rPr>
          <w:lang w:val="en-GB"/>
        </w:rPr>
        <w:t>)</w:t>
      </w:r>
      <w:r w:rsidR="00866468">
        <w:rPr>
          <w:lang w:val="en-GB"/>
        </w:rPr>
        <w:t>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242B0E" w:rsidRPr="00C837D7" w:rsidRDefault="00242B0E" w:rsidP="001C302E">
      <w:pPr>
        <w:ind w:left="426" w:hanging="426"/>
        <w:jc w:val="both"/>
      </w:pPr>
      <w:r>
        <w:rPr>
          <w:lang w:val="en-GB"/>
        </w:rPr>
        <w:t xml:space="preserve">EPPO (2002) EPPO Standards PM 5/2 Pest risk analysis on detection of a pest in an imported consignment. </w:t>
      </w:r>
      <w:r w:rsidRPr="004C6FC6">
        <w:rPr>
          <w:i/>
          <w:lang w:val="en-GB"/>
        </w:rPr>
        <w:t>Bulletin</w:t>
      </w:r>
      <w:r w:rsidRPr="001F1ED1">
        <w:rPr>
          <w:i/>
        </w:rPr>
        <w:t xml:space="preserve"> </w:t>
      </w:r>
      <w:r w:rsidRPr="004C6FC6">
        <w:rPr>
          <w:i/>
          <w:lang w:val="en-GB"/>
        </w:rPr>
        <w:t>OEPP</w:t>
      </w:r>
      <w:r w:rsidRPr="001F1ED1">
        <w:t>/</w:t>
      </w:r>
      <w:r w:rsidRPr="004C6FC6">
        <w:rPr>
          <w:i/>
          <w:lang w:val="en-GB"/>
        </w:rPr>
        <w:t>EPPO</w:t>
      </w:r>
      <w:r w:rsidRPr="001F1ED1">
        <w:rPr>
          <w:i/>
        </w:rPr>
        <w:t xml:space="preserve"> </w:t>
      </w:r>
      <w:r w:rsidRPr="004C6FC6">
        <w:rPr>
          <w:i/>
          <w:lang w:val="en-GB"/>
        </w:rPr>
        <w:t>Bulletin</w:t>
      </w:r>
      <w:r w:rsidRPr="001F1ED1">
        <w:t xml:space="preserve"> </w:t>
      </w:r>
      <w:r w:rsidRPr="001F1ED1">
        <w:rPr>
          <w:b/>
        </w:rPr>
        <w:t>32</w:t>
      </w:r>
      <w:r w:rsidRPr="001F1ED1">
        <w:t>, 231–233.</w:t>
      </w:r>
      <w:r w:rsidR="00866468" w:rsidRPr="001F1ED1">
        <w:t xml:space="preserve"> </w:t>
      </w:r>
      <w:r w:rsidR="00866468" w:rsidRPr="00866468">
        <w:t>[</w:t>
      </w:r>
      <w:r w:rsidR="00866468">
        <w:t xml:space="preserve">ЕОКЗР (2002) Стандарт ЕОКЗР </w:t>
      </w:r>
      <w:r w:rsidR="00866468">
        <w:rPr>
          <w:lang w:val="en-GB"/>
        </w:rPr>
        <w:lastRenderedPageBreak/>
        <w:t>PM</w:t>
      </w:r>
      <w:r w:rsidR="00866468" w:rsidRPr="00866468">
        <w:t xml:space="preserve"> 5/2 “</w:t>
      </w:r>
      <w:r w:rsidR="00866468">
        <w:t>Анализ фитосанитарного риска при выявлении вредного организма в импортируемом грузе</w:t>
      </w:r>
      <w:r w:rsidR="00866468" w:rsidRPr="00866468">
        <w:t>”</w:t>
      </w:r>
      <w:r w:rsidR="004C6FC6">
        <w:t>. Бюллетень</w:t>
      </w:r>
      <w:r w:rsidR="004C6FC6" w:rsidRPr="00C837D7">
        <w:t xml:space="preserve"> </w:t>
      </w:r>
      <w:r w:rsidR="004C6FC6">
        <w:t>ЕОКЗР</w:t>
      </w:r>
      <w:r w:rsidR="004C6FC6" w:rsidRPr="00C837D7">
        <w:t xml:space="preserve"> </w:t>
      </w:r>
      <w:r w:rsidR="004C6FC6" w:rsidRPr="00C837D7">
        <w:rPr>
          <w:b/>
        </w:rPr>
        <w:t>32</w:t>
      </w:r>
      <w:r w:rsidR="004C6FC6" w:rsidRPr="00C837D7">
        <w:t>, 231–233]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DE39D1" w:rsidRPr="00C837D7" w:rsidRDefault="00242B0E" w:rsidP="001C302E">
      <w:pPr>
        <w:ind w:left="426" w:hanging="426"/>
        <w:jc w:val="both"/>
      </w:pPr>
      <w:r>
        <w:rPr>
          <w:lang w:val="en-GB"/>
        </w:rPr>
        <w:t>EPPO</w:t>
      </w:r>
      <w:r w:rsidRPr="00C837D7">
        <w:t xml:space="preserve"> (2004) </w:t>
      </w:r>
      <w:r>
        <w:rPr>
          <w:lang w:val="en-GB"/>
        </w:rPr>
        <w:t>EPPO</w:t>
      </w:r>
      <w:r w:rsidRPr="00C837D7">
        <w:t xml:space="preserve"> </w:t>
      </w:r>
      <w:r>
        <w:rPr>
          <w:lang w:val="en-GB"/>
        </w:rPr>
        <w:t>Standards</w:t>
      </w:r>
      <w:r w:rsidRPr="00C837D7">
        <w:t xml:space="preserve"> 7/33 (1) </w:t>
      </w:r>
      <w:r w:rsidRPr="00B10CCB">
        <w:rPr>
          <w:i/>
          <w:lang w:val="en-GB"/>
        </w:rPr>
        <w:t>Potato</w:t>
      </w:r>
      <w:r w:rsidRPr="00C837D7">
        <w:rPr>
          <w:i/>
        </w:rPr>
        <w:t xml:space="preserve"> </w:t>
      </w:r>
      <w:r w:rsidRPr="00B10CCB">
        <w:rPr>
          <w:i/>
          <w:lang w:val="en-GB"/>
        </w:rPr>
        <w:t>spindle</w:t>
      </w:r>
      <w:r w:rsidRPr="00C837D7">
        <w:rPr>
          <w:i/>
        </w:rPr>
        <w:t xml:space="preserve"> </w:t>
      </w:r>
      <w:r w:rsidRPr="00B10CCB">
        <w:rPr>
          <w:i/>
          <w:lang w:val="en-GB"/>
        </w:rPr>
        <w:t>tuber</w:t>
      </w:r>
      <w:r w:rsidRPr="00C837D7">
        <w:rPr>
          <w:i/>
        </w:rPr>
        <w:t xml:space="preserve"> </w:t>
      </w:r>
      <w:r w:rsidRPr="00B10CCB">
        <w:rPr>
          <w:i/>
          <w:lang w:val="en-GB"/>
        </w:rPr>
        <w:t>pospiviroid</w:t>
      </w:r>
      <w:r w:rsidRPr="00C837D7">
        <w:t xml:space="preserve">. </w:t>
      </w:r>
      <w:r w:rsidRPr="00B10CCB">
        <w:rPr>
          <w:i/>
          <w:lang w:val="en-GB"/>
        </w:rPr>
        <w:t>Bulletin</w:t>
      </w:r>
      <w:r w:rsidRPr="00C837D7">
        <w:rPr>
          <w:i/>
        </w:rPr>
        <w:t xml:space="preserve"> </w:t>
      </w:r>
      <w:r w:rsidRPr="00B10CCB">
        <w:rPr>
          <w:i/>
          <w:lang w:val="en-GB"/>
        </w:rPr>
        <w:t>OEPP</w:t>
      </w:r>
      <w:r w:rsidRPr="00C837D7">
        <w:t>/</w:t>
      </w:r>
      <w:r w:rsidRPr="00B10CCB">
        <w:rPr>
          <w:i/>
          <w:lang w:val="en-GB"/>
        </w:rPr>
        <w:t>EPPO</w:t>
      </w:r>
      <w:r w:rsidRPr="00C837D7">
        <w:t xml:space="preserve"> </w:t>
      </w:r>
      <w:r w:rsidRPr="00B10CCB">
        <w:rPr>
          <w:i/>
          <w:lang w:val="en-GB"/>
        </w:rPr>
        <w:t>Bulletin</w:t>
      </w:r>
      <w:r w:rsidRPr="00C837D7">
        <w:t xml:space="preserve"> </w:t>
      </w:r>
      <w:r w:rsidRPr="00C837D7">
        <w:rPr>
          <w:b/>
        </w:rPr>
        <w:t>34</w:t>
      </w:r>
      <w:r w:rsidR="00DE39D1" w:rsidRPr="00C837D7">
        <w:t>,</w:t>
      </w:r>
      <w:r w:rsidRPr="00C837D7">
        <w:t xml:space="preserve"> 155 – 157.</w:t>
      </w:r>
      <w:r w:rsidR="00DE39D1" w:rsidRPr="00C837D7">
        <w:t>[</w:t>
      </w:r>
      <w:r w:rsidR="00DE39D1">
        <w:t>ЕОКЗР</w:t>
      </w:r>
      <w:r w:rsidR="00DE39D1" w:rsidRPr="00C837D7">
        <w:t xml:space="preserve"> (2004) </w:t>
      </w:r>
      <w:r w:rsidR="00DE39D1">
        <w:t>стандарт</w:t>
      </w:r>
      <w:r w:rsidR="00DE39D1" w:rsidRPr="00C837D7">
        <w:t xml:space="preserve"> </w:t>
      </w:r>
      <w:r w:rsidR="0050704C">
        <w:t>ЕОКЗР</w:t>
      </w:r>
      <w:r w:rsidR="0050704C" w:rsidRPr="00C837D7">
        <w:t xml:space="preserve"> </w:t>
      </w:r>
      <w:r w:rsidR="00DE39D1" w:rsidRPr="00C837D7">
        <w:t>7/33 (1) “</w:t>
      </w:r>
      <w:r w:rsidR="00DE39D1" w:rsidRPr="00DE39D1">
        <w:rPr>
          <w:i/>
          <w:lang w:val="en-GB"/>
        </w:rPr>
        <w:t>Potato</w:t>
      </w:r>
      <w:r w:rsidR="00DE39D1" w:rsidRPr="00C837D7">
        <w:rPr>
          <w:i/>
        </w:rPr>
        <w:t xml:space="preserve"> </w:t>
      </w:r>
      <w:r w:rsidR="00DE39D1" w:rsidRPr="00DE39D1">
        <w:rPr>
          <w:i/>
          <w:lang w:val="en-GB"/>
        </w:rPr>
        <w:t>spindle</w:t>
      </w:r>
      <w:r w:rsidR="00DE39D1" w:rsidRPr="00C837D7">
        <w:rPr>
          <w:i/>
        </w:rPr>
        <w:t xml:space="preserve"> </w:t>
      </w:r>
      <w:r w:rsidR="00DE39D1" w:rsidRPr="00DE39D1">
        <w:rPr>
          <w:i/>
          <w:lang w:val="en-GB"/>
        </w:rPr>
        <w:t>tuber</w:t>
      </w:r>
      <w:r w:rsidR="00DE39D1" w:rsidRPr="00C837D7">
        <w:rPr>
          <w:i/>
        </w:rPr>
        <w:t xml:space="preserve"> </w:t>
      </w:r>
      <w:r w:rsidR="00DE39D1" w:rsidRPr="00DE39D1">
        <w:rPr>
          <w:i/>
          <w:lang w:val="en-GB"/>
        </w:rPr>
        <w:t>pospiviroid</w:t>
      </w:r>
      <w:r w:rsidR="00DE39D1" w:rsidRPr="00C837D7">
        <w:t xml:space="preserve">” </w:t>
      </w:r>
      <w:r w:rsidR="00DE39D1">
        <w:t>Бюллетень</w:t>
      </w:r>
      <w:r w:rsidR="00DE39D1" w:rsidRPr="00C837D7">
        <w:t xml:space="preserve"> </w:t>
      </w:r>
      <w:r w:rsidR="00DE39D1">
        <w:t>ЕОКЗР</w:t>
      </w:r>
      <w:r w:rsidR="00DE39D1" w:rsidRPr="00C837D7">
        <w:t xml:space="preserve"> </w:t>
      </w:r>
      <w:r w:rsidR="00DE39D1" w:rsidRPr="00C837D7">
        <w:rPr>
          <w:b/>
        </w:rPr>
        <w:t>34</w:t>
      </w:r>
      <w:r w:rsidR="00DE39D1" w:rsidRPr="00C837D7">
        <w:t>, 155</w:t>
      </w:r>
      <w:r w:rsidR="00144B74">
        <w:noBreakHyphen/>
        <w:t>5</w:t>
      </w:r>
      <w:r w:rsidR="00DE39D1" w:rsidRPr="00C837D7">
        <w:t>7]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242B0E" w:rsidRPr="00DE39D1" w:rsidRDefault="00242B0E" w:rsidP="001C302E">
      <w:pPr>
        <w:ind w:left="426" w:hanging="426"/>
        <w:jc w:val="both"/>
      </w:pPr>
      <w:r>
        <w:rPr>
          <w:lang w:val="en-GB"/>
        </w:rPr>
        <w:t xml:space="preserve">EPPO (2009) EPPO Standards PM 3/72 (2) Elements common to inspection of places of production, area-wide surveillance, inspection of consignments and lot identification. </w:t>
      </w:r>
      <w:r w:rsidRPr="00B10CCB">
        <w:rPr>
          <w:i/>
          <w:lang w:val="en-GB"/>
        </w:rPr>
        <w:t>Bulletin</w:t>
      </w:r>
      <w:r w:rsidRPr="00C837D7">
        <w:t xml:space="preserve"> </w:t>
      </w:r>
      <w:r w:rsidRPr="00B10CCB">
        <w:rPr>
          <w:i/>
          <w:lang w:val="en-GB"/>
        </w:rPr>
        <w:t>OEPP</w:t>
      </w:r>
      <w:r w:rsidRPr="00C837D7">
        <w:t>/</w:t>
      </w:r>
      <w:r w:rsidRPr="00B10CCB">
        <w:rPr>
          <w:i/>
          <w:lang w:val="en-GB"/>
        </w:rPr>
        <w:t>EPPO</w:t>
      </w:r>
      <w:r w:rsidRPr="00C837D7">
        <w:rPr>
          <w:i/>
        </w:rPr>
        <w:t xml:space="preserve"> </w:t>
      </w:r>
      <w:r w:rsidRPr="00B10CCB">
        <w:rPr>
          <w:i/>
          <w:lang w:val="en-GB"/>
        </w:rPr>
        <w:t>Bulletin</w:t>
      </w:r>
      <w:r w:rsidRPr="00C837D7">
        <w:t xml:space="preserve"> </w:t>
      </w:r>
      <w:r w:rsidRPr="00C837D7">
        <w:rPr>
          <w:b/>
        </w:rPr>
        <w:t>39</w:t>
      </w:r>
      <w:r w:rsidRPr="00C837D7">
        <w:t xml:space="preserve">, 260–262. </w:t>
      </w:r>
      <w:r w:rsidR="00DE39D1" w:rsidRPr="00DE39D1">
        <w:t>[</w:t>
      </w:r>
      <w:r w:rsidR="00DE39D1">
        <w:t>ЕОКЗР</w:t>
      </w:r>
      <w:r w:rsidR="00DE39D1" w:rsidRPr="00DE39D1">
        <w:t xml:space="preserve"> (2009) </w:t>
      </w:r>
      <w:r w:rsidR="00DE39D1">
        <w:t xml:space="preserve">стандарт </w:t>
      </w:r>
      <w:r w:rsidR="0050704C">
        <w:t>ЕОКЗР</w:t>
      </w:r>
      <w:r w:rsidR="0050704C" w:rsidRPr="00DE39D1">
        <w:t xml:space="preserve"> </w:t>
      </w:r>
      <w:r w:rsidR="00DE39D1">
        <w:t xml:space="preserve">РМ 3/72 (2) </w:t>
      </w:r>
      <w:r w:rsidR="00DE39D1" w:rsidRPr="008657F4">
        <w:t>“Общие элементы по досмотру мест производства, региональному надзору, досмотру грузов и идентификации партий</w:t>
      </w:r>
      <w:r w:rsidR="00DE39D1">
        <w:t xml:space="preserve">” Бюллетень ЕОКЗР </w:t>
      </w:r>
      <w:r w:rsidR="00DE39D1" w:rsidRPr="00DE39D1">
        <w:rPr>
          <w:b/>
        </w:rPr>
        <w:t>39</w:t>
      </w:r>
      <w:r w:rsidR="00DE39D1">
        <w:t>, 260</w:t>
      </w:r>
      <w:r w:rsidR="00DE39D1">
        <w:noBreakHyphen/>
        <w:t>262]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242B0E" w:rsidRPr="00342004" w:rsidRDefault="00242B0E" w:rsidP="001C302E">
      <w:pPr>
        <w:ind w:left="426" w:hanging="426"/>
        <w:jc w:val="both"/>
      </w:pPr>
      <w:r w:rsidRPr="00DE39D1">
        <w:rPr>
          <w:lang w:val="en-GB"/>
        </w:rPr>
        <w:t>EPPO</w:t>
      </w:r>
      <w:r w:rsidRPr="00342004">
        <w:t xml:space="preserve"> (2013</w:t>
      </w:r>
      <w:r w:rsidRPr="00DE39D1">
        <w:rPr>
          <w:lang w:val="en-GB"/>
        </w:rPr>
        <w:t>a</w:t>
      </w:r>
      <w:r w:rsidRPr="00342004">
        <w:t xml:space="preserve">) </w:t>
      </w:r>
      <w:r w:rsidRPr="00DE39D1">
        <w:rPr>
          <w:lang w:val="en-GB"/>
        </w:rPr>
        <w:t>EPPO</w:t>
      </w:r>
      <w:r w:rsidRPr="00342004">
        <w:t xml:space="preserve"> </w:t>
      </w:r>
      <w:r w:rsidRPr="00DE39D1">
        <w:rPr>
          <w:lang w:val="en-GB"/>
        </w:rPr>
        <w:t>Standards</w:t>
      </w:r>
      <w:r w:rsidRPr="00342004">
        <w:t xml:space="preserve"> </w:t>
      </w:r>
      <w:r w:rsidRPr="00DE39D1">
        <w:rPr>
          <w:lang w:val="en-GB"/>
        </w:rPr>
        <w:t>PM</w:t>
      </w:r>
      <w:r w:rsidRPr="00342004">
        <w:t xml:space="preserve"> 7/42 (2) </w:t>
      </w:r>
      <w:r w:rsidRPr="00DE39D1">
        <w:rPr>
          <w:i/>
          <w:lang w:val="en-GB"/>
        </w:rPr>
        <w:t>Clavibacter</w:t>
      </w:r>
      <w:r w:rsidRPr="00342004">
        <w:rPr>
          <w:i/>
        </w:rPr>
        <w:t xml:space="preserve"> </w:t>
      </w:r>
      <w:r w:rsidRPr="00DE39D1">
        <w:rPr>
          <w:i/>
          <w:lang w:val="en-GB"/>
        </w:rPr>
        <w:t>michiganensis</w:t>
      </w:r>
      <w:r w:rsidRPr="00342004">
        <w:t xml:space="preserve"> </w:t>
      </w:r>
      <w:r w:rsidRPr="00DE39D1">
        <w:rPr>
          <w:lang w:val="en-GB"/>
        </w:rPr>
        <w:t>subsp</w:t>
      </w:r>
      <w:r w:rsidRPr="00342004">
        <w:t xml:space="preserve">. </w:t>
      </w:r>
      <w:r w:rsidRPr="00DE39D1">
        <w:rPr>
          <w:i/>
          <w:lang w:val="en-GB"/>
        </w:rPr>
        <w:t>michiganensis</w:t>
      </w:r>
      <w:r w:rsidRPr="00342004">
        <w:t xml:space="preserve">. </w:t>
      </w:r>
      <w:r w:rsidRPr="00DE39D1">
        <w:rPr>
          <w:i/>
          <w:lang w:val="en-GB"/>
        </w:rPr>
        <w:t>Bulletin</w:t>
      </w:r>
      <w:r w:rsidRPr="00342004">
        <w:rPr>
          <w:i/>
        </w:rPr>
        <w:t xml:space="preserve"> </w:t>
      </w:r>
      <w:r w:rsidRPr="00DE39D1">
        <w:rPr>
          <w:i/>
          <w:lang w:val="en-GB"/>
        </w:rPr>
        <w:t>OEPP</w:t>
      </w:r>
      <w:r w:rsidRPr="00342004">
        <w:t>/</w:t>
      </w:r>
      <w:r w:rsidRPr="00DE39D1">
        <w:rPr>
          <w:i/>
          <w:lang w:val="en-GB"/>
        </w:rPr>
        <w:t>EPPO</w:t>
      </w:r>
      <w:r w:rsidRPr="00342004">
        <w:rPr>
          <w:i/>
        </w:rPr>
        <w:t xml:space="preserve"> </w:t>
      </w:r>
      <w:r w:rsidRPr="00DE39D1">
        <w:rPr>
          <w:i/>
          <w:lang w:val="en-GB"/>
        </w:rPr>
        <w:t>Bulletin</w:t>
      </w:r>
      <w:r w:rsidRPr="00342004">
        <w:t xml:space="preserve"> </w:t>
      </w:r>
      <w:r w:rsidRPr="00342004">
        <w:rPr>
          <w:b/>
        </w:rPr>
        <w:t>43</w:t>
      </w:r>
      <w:r w:rsidRPr="00342004">
        <w:t>, 46–67.</w:t>
      </w:r>
      <w:r w:rsidR="00342004" w:rsidRPr="00342004">
        <w:t xml:space="preserve"> [</w:t>
      </w:r>
      <w:r w:rsidR="00342004">
        <w:t xml:space="preserve">ЕОКЗР (2013а) стандарт </w:t>
      </w:r>
      <w:r w:rsidR="0050704C">
        <w:t xml:space="preserve">ЕОКЗР </w:t>
      </w:r>
      <w:r w:rsidR="00342004">
        <w:t>РМ 7/42 (2) “</w:t>
      </w:r>
      <w:r w:rsidR="00342004" w:rsidRPr="00342004">
        <w:rPr>
          <w:i/>
        </w:rPr>
        <w:t xml:space="preserve"> </w:t>
      </w:r>
      <w:r w:rsidR="00342004" w:rsidRPr="00DE39D1">
        <w:rPr>
          <w:i/>
          <w:lang w:val="en-GB"/>
        </w:rPr>
        <w:t>Clavibacter</w:t>
      </w:r>
      <w:r w:rsidR="00342004" w:rsidRPr="00342004">
        <w:rPr>
          <w:i/>
        </w:rPr>
        <w:t xml:space="preserve"> </w:t>
      </w:r>
      <w:r w:rsidR="00342004" w:rsidRPr="00DE39D1">
        <w:rPr>
          <w:i/>
          <w:lang w:val="en-GB"/>
        </w:rPr>
        <w:t>michiganensis</w:t>
      </w:r>
      <w:r w:rsidR="00342004" w:rsidRPr="00342004">
        <w:t xml:space="preserve"> </w:t>
      </w:r>
      <w:r w:rsidR="00342004" w:rsidRPr="00DE39D1">
        <w:rPr>
          <w:lang w:val="en-GB"/>
        </w:rPr>
        <w:t>subsp</w:t>
      </w:r>
      <w:r w:rsidR="00342004" w:rsidRPr="00342004">
        <w:t xml:space="preserve">. </w:t>
      </w:r>
      <w:r w:rsidR="00342004" w:rsidRPr="00DE39D1">
        <w:rPr>
          <w:i/>
          <w:lang w:val="en-GB"/>
        </w:rPr>
        <w:t>michiganensis</w:t>
      </w:r>
      <w:r w:rsidR="00342004">
        <w:t xml:space="preserve">” Бюллетень ЕОКЗР </w:t>
      </w:r>
      <w:r w:rsidR="00342004" w:rsidRPr="00342004">
        <w:rPr>
          <w:b/>
        </w:rPr>
        <w:t>43</w:t>
      </w:r>
      <w:r w:rsidR="00342004">
        <w:t>, 46</w:t>
      </w:r>
      <w:r w:rsidR="00342004">
        <w:noBreakHyphen/>
        <w:t>67]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242B0E" w:rsidRPr="00F76C67" w:rsidRDefault="00242B0E" w:rsidP="001C302E">
      <w:pPr>
        <w:ind w:left="426" w:hanging="426"/>
        <w:jc w:val="both"/>
      </w:pPr>
      <w:r w:rsidRPr="00242B0E">
        <w:rPr>
          <w:lang w:val="en-GB"/>
        </w:rPr>
        <w:t>EPPO (2013b) EPPO Standards P</w:t>
      </w:r>
      <w:r>
        <w:rPr>
          <w:lang w:val="en-GB"/>
        </w:rPr>
        <w:t xml:space="preserve">M 7/110 (1) </w:t>
      </w:r>
      <w:r w:rsidRPr="00007A01">
        <w:rPr>
          <w:i/>
          <w:lang w:val="en-GB"/>
        </w:rPr>
        <w:t>Xanthomonas</w:t>
      </w:r>
      <w:r>
        <w:rPr>
          <w:lang w:val="en-GB"/>
        </w:rPr>
        <w:t xml:space="preserve"> spp. </w:t>
      </w:r>
      <w:r w:rsidRPr="00242B0E">
        <w:rPr>
          <w:lang w:val="en-GB"/>
        </w:rPr>
        <w:t>(</w:t>
      </w:r>
      <w:r w:rsidRPr="00007A01">
        <w:rPr>
          <w:i/>
          <w:lang w:val="en-GB"/>
        </w:rPr>
        <w:t>Xanthomonas euvesicatoria</w:t>
      </w:r>
      <w:r w:rsidRPr="00242B0E">
        <w:rPr>
          <w:lang w:val="en-GB"/>
        </w:rPr>
        <w:t xml:space="preserve">, </w:t>
      </w:r>
      <w:r w:rsidRPr="00007A01">
        <w:rPr>
          <w:i/>
          <w:lang w:val="en-GB"/>
        </w:rPr>
        <w:t>Xanthomonas gardneri</w:t>
      </w:r>
      <w:r w:rsidRPr="00242B0E">
        <w:rPr>
          <w:lang w:val="en-GB"/>
        </w:rPr>
        <w:t xml:space="preserve">, </w:t>
      </w:r>
      <w:r w:rsidRPr="00007A01">
        <w:rPr>
          <w:i/>
          <w:lang w:val="en-GB"/>
        </w:rPr>
        <w:t>Xanthomonas</w:t>
      </w:r>
      <w:r w:rsidRPr="00242B0E">
        <w:rPr>
          <w:lang w:val="en-GB"/>
        </w:rPr>
        <w:t xml:space="preserve"> </w:t>
      </w:r>
      <w:r w:rsidRPr="00007A01">
        <w:rPr>
          <w:i/>
          <w:lang w:val="en-GB"/>
        </w:rPr>
        <w:t>perforans</w:t>
      </w:r>
      <w:r w:rsidRPr="00242B0E">
        <w:rPr>
          <w:lang w:val="en-GB"/>
        </w:rPr>
        <w:t xml:space="preserve">, </w:t>
      </w:r>
      <w:r w:rsidRPr="00007A01">
        <w:rPr>
          <w:i/>
          <w:lang w:val="en-GB"/>
        </w:rPr>
        <w:t>Xanthomonas vesicatoria</w:t>
      </w:r>
      <w:r w:rsidRPr="00242B0E">
        <w:rPr>
          <w:lang w:val="en-GB"/>
        </w:rPr>
        <w:t>) causing b</w:t>
      </w:r>
      <w:r>
        <w:rPr>
          <w:lang w:val="en-GB"/>
        </w:rPr>
        <w:t xml:space="preserve">acterial spot of tomato and sweet pepper. </w:t>
      </w:r>
      <w:r w:rsidRPr="00007A01">
        <w:rPr>
          <w:i/>
          <w:lang w:val="en-GB"/>
        </w:rPr>
        <w:t>Bulletin OEPP</w:t>
      </w:r>
      <w:r>
        <w:rPr>
          <w:lang w:val="en-GB"/>
        </w:rPr>
        <w:t>/</w:t>
      </w:r>
      <w:r w:rsidRPr="00007A01">
        <w:rPr>
          <w:i/>
          <w:lang w:val="en-GB"/>
        </w:rPr>
        <w:t>EPPO</w:t>
      </w:r>
      <w:r>
        <w:rPr>
          <w:lang w:val="en-GB"/>
        </w:rPr>
        <w:t xml:space="preserve"> </w:t>
      </w:r>
      <w:r w:rsidRPr="00007A01">
        <w:rPr>
          <w:i/>
          <w:lang w:val="en-GB"/>
        </w:rPr>
        <w:t>Bulletin</w:t>
      </w:r>
      <w:r>
        <w:rPr>
          <w:lang w:val="en-GB"/>
        </w:rPr>
        <w:t xml:space="preserve"> </w:t>
      </w:r>
      <w:r w:rsidRPr="007D5AF2">
        <w:rPr>
          <w:b/>
          <w:lang w:val="en-GB"/>
        </w:rPr>
        <w:t>43</w:t>
      </w:r>
      <w:r>
        <w:rPr>
          <w:lang w:val="en-GB"/>
        </w:rPr>
        <w:t>, 7–20.</w:t>
      </w:r>
      <w:r w:rsidR="00804177">
        <w:rPr>
          <w:lang w:val="en-GB"/>
        </w:rPr>
        <w:t xml:space="preserve"> [</w:t>
      </w:r>
      <w:r w:rsidR="00804177">
        <w:t>ЕОКЗР</w:t>
      </w:r>
      <w:r w:rsidR="00804177" w:rsidRPr="00451A0A">
        <w:rPr>
          <w:lang w:val="en-GB"/>
        </w:rPr>
        <w:t xml:space="preserve"> (2013</w:t>
      </w:r>
      <w:r w:rsidR="00804177">
        <w:rPr>
          <w:lang w:val="en-GB"/>
        </w:rPr>
        <w:t xml:space="preserve">b) </w:t>
      </w:r>
      <w:r w:rsidR="00804177">
        <w:t>стандарт</w:t>
      </w:r>
      <w:r w:rsidR="00804177" w:rsidRPr="00451A0A">
        <w:rPr>
          <w:lang w:val="en-GB"/>
        </w:rPr>
        <w:t xml:space="preserve"> </w:t>
      </w:r>
      <w:r w:rsidR="0050704C">
        <w:t>ЕОКЗР</w:t>
      </w:r>
      <w:r w:rsidR="0050704C" w:rsidRPr="00451A0A">
        <w:rPr>
          <w:lang w:val="en-GB"/>
        </w:rPr>
        <w:t xml:space="preserve"> </w:t>
      </w:r>
      <w:r w:rsidR="00804177">
        <w:t>Р</w:t>
      </w:r>
      <w:r w:rsidR="00451A0A">
        <w:rPr>
          <w:lang w:val="en-GB"/>
        </w:rPr>
        <w:t>M</w:t>
      </w:r>
      <w:r w:rsidR="00804177" w:rsidRPr="00451A0A">
        <w:rPr>
          <w:lang w:val="en-GB"/>
        </w:rPr>
        <w:t xml:space="preserve"> 7/110 (1) </w:t>
      </w:r>
      <w:r w:rsidR="00451A0A">
        <w:rPr>
          <w:lang w:val="en-US"/>
        </w:rPr>
        <w:t>“</w:t>
      </w:r>
      <w:r w:rsidR="0050704C">
        <w:rPr>
          <w:lang w:val="en-US"/>
        </w:rPr>
        <w:t>&lt;</w:t>
      </w:r>
      <w:r w:rsidR="0050704C">
        <w:t xml:space="preserve">Бактерии рода </w:t>
      </w:r>
      <w:r w:rsidR="00451A0A" w:rsidRPr="00007A01">
        <w:rPr>
          <w:i/>
          <w:lang w:val="en-GB"/>
        </w:rPr>
        <w:t>Xanthomonas</w:t>
      </w:r>
      <w:r w:rsidR="00451A0A">
        <w:rPr>
          <w:lang w:val="en-GB"/>
        </w:rPr>
        <w:t xml:space="preserve"> spp. </w:t>
      </w:r>
      <w:r w:rsidR="00451A0A" w:rsidRPr="00242B0E">
        <w:rPr>
          <w:lang w:val="en-GB"/>
        </w:rPr>
        <w:t>(</w:t>
      </w:r>
      <w:r w:rsidR="00451A0A" w:rsidRPr="00007A01">
        <w:rPr>
          <w:i/>
          <w:lang w:val="en-GB"/>
        </w:rPr>
        <w:t>Xanthomonas euvesicatoria</w:t>
      </w:r>
      <w:r w:rsidR="00451A0A" w:rsidRPr="00242B0E">
        <w:rPr>
          <w:lang w:val="en-GB"/>
        </w:rPr>
        <w:t xml:space="preserve">, </w:t>
      </w:r>
      <w:r w:rsidR="00451A0A" w:rsidRPr="00007A01">
        <w:rPr>
          <w:i/>
          <w:lang w:val="en-GB"/>
        </w:rPr>
        <w:t>Xanthomonas gardneri</w:t>
      </w:r>
      <w:r w:rsidR="00451A0A" w:rsidRPr="00242B0E">
        <w:rPr>
          <w:lang w:val="en-GB"/>
        </w:rPr>
        <w:t xml:space="preserve">, </w:t>
      </w:r>
      <w:r w:rsidR="00451A0A" w:rsidRPr="00007A01">
        <w:rPr>
          <w:i/>
          <w:lang w:val="en-GB"/>
        </w:rPr>
        <w:t>Xanthomonas</w:t>
      </w:r>
      <w:r w:rsidR="00451A0A" w:rsidRPr="00242B0E">
        <w:rPr>
          <w:lang w:val="en-GB"/>
        </w:rPr>
        <w:t xml:space="preserve"> </w:t>
      </w:r>
      <w:r w:rsidR="00451A0A" w:rsidRPr="00007A01">
        <w:rPr>
          <w:i/>
          <w:lang w:val="en-GB"/>
        </w:rPr>
        <w:t>perforans</w:t>
      </w:r>
      <w:r w:rsidR="00451A0A" w:rsidRPr="00242B0E">
        <w:rPr>
          <w:lang w:val="en-GB"/>
        </w:rPr>
        <w:t xml:space="preserve">, </w:t>
      </w:r>
      <w:r w:rsidR="00451A0A" w:rsidRPr="00007A01">
        <w:rPr>
          <w:i/>
          <w:lang w:val="en-GB"/>
        </w:rPr>
        <w:t>Xanthomonas vesicatoria</w:t>
      </w:r>
      <w:r w:rsidR="00451A0A" w:rsidRPr="00242B0E">
        <w:rPr>
          <w:lang w:val="en-GB"/>
        </w:rPr>
        <w:t>)</w:t>
      </w:r>
      <w:r w:rsidR="00451A0A" w:rsidRPr="00451A0A">
        <w:rPr>
          <w:lang w:val="en-GB"/>
        </w:rPr>
        <w:t xml:space="preserve">, </w:t>
      </w:r>
      <w:r w:rsidR="00451A0A">
        <w:t>вызывающие</w:t>
      </w:r>
      <w:r w:rsidR="00451A0A" w:rsidRPr="00451A0A">
        <w:rPr>
          <w:lang w:val="en-GB"/>
        </w:rPr>
        <w:t xml:space="preserve"> </w:t>
      </w:r>
      <w:r w:rsidR="00451A0A">
        <w:t>бактериальную</w:t>
      </w:r>
      <w:r w:rsidR="00451A0A" w:rsidRPr="00451A0A">
        <w:rPr>
          <w:lang w:val="en-GB"/>
        </w:rPr>
        <w:t xml:space="preserve"> </w:t>
      </w:r>
      <w:r w:rsidR="00451A0A">
        <w:t>пятнистость</w:t>
      </w:r>
      <w:r w:rsidR="00451A0A" w:rsidRPr="00451A0A">
        <w:rPr>
          <w:lang w:val="en-GB"/>
        </w:rPr>
        <w:t xml:space="preserve"> </w:t>
      </w:r>
      <w:r w:rsidR="00451A0A">
        <w:t>томата</w:t>
      </w:r>
      <w:r w:rsidR="00451A0A" w:rsidRPr="00451A0A">
        <w:rPr>
          <w:lang w:val="en-GB"/>
        </w:rPr>
        <w:t xml:space="preserve"> </w:t>
      </w:r>
      <w:r w:rsidR="00451A0A">
        <w:t>и</w:t>
      </w:r>
      <w:r w:rsidR="00451A0A" w:rsidRPr="00451A0A">
        <w:rPr>
          <w:lang w:val="en-GB"/>
        </w:rPr>
        <w:t xml:space="preserve"> </w:t>
      </w:r>
      <w:r w:rsidR="00451A0A">
        <w:t>сладкого</w:t>
      </w:r>
      <w:r w:rsidR="00451A0A" w:rsidRPr="00451A0A">
        <w:rPr>
          <w:lang w:val="en-GB"/>
        </w:rPr>
        <w:t xml:space="preserve"> </w:t>
      </w:r>
      <w:r w:rsidR="00451A0A">
        <w:t>перца</w:t>
      </w:r>
      <w:r w:rsidR="00451A0A">
        <w:rPr>
          <w:lang w:val="en-US"/>
        </w:rPr>
        <w:t>”</w:t>
      </w:r>
      <w:r w:rsidR="0050704C">
        <w:t>,</w:t>
      </w:r>
      <w:r w:rsidR="00451A0A">
        <w:rPr>
          <w:lang w:val="en-US"/>
        </w:rPr>
        <w:t xml:space="preserve"> </w:t>
      </w:r>
      <w:r w:rsidR="00451A0A">
        <w:t>Бюллетень</w:t>
      </w:r>
      <w:r w:rsidR="00451A0A" w:rsidRPr="00451A0A">
        <w:rPr>
          <w:lang w:val="en-GB"/>
        </w:rPr>
        <w:t xml:space="preserve"> </w:t>
      </w:r>
      <w:r w:rsidR="00451A0A">
        <w:t>ЕОКЗР</w:t>
      </w:r>
      <w:r w:rsidR="00451A0A" w:rsidRPr="00451A0A">
        <w:rPr>
          <w:lang w:val="en-GB"/>
        </w:rPr>
        <w:t xml:space="preserve"> </w:t>
      </w:r>
      <w:r w:rsidR="00451A0A" w:rsidRPr="00451A0A">
        <w:rPr>
          <w:b/>
          <w:lang w:val="en-GB"/>
        </w:rPr>
        <w:t>43</w:t>
      </w:r>
      <w:r w:rsidR="00451A0A" w:rsidRPr="00451A0A">
        <w:rPr>
          <w:lang w:val="en-GB"/>
        </w:rPr>
        <w:t>, 7</w:t>
      </w:r>
      <w:r w:rsidR="00451A0A" w:rsidRPr="00451A0A">
        <w:rPr>
          <w:lang w:val="en-GB"/>
        </w:rPr>
        <w:noBreakHyphen/>
        <w:t>20</w:t>
      </w:r>
      <w:r w:rsidR="00815D89">
        <w:rPr>
          <w:lang w:val="en-GB"/>
        </w:rPr>
        <w:t>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242B0E" w:rsidRPr="00F76C67" w:rsidRDefault="00242B0E" w:rsidP="001C302E">
      <w:pPr>
        <w:ind w:left="426" w:hanging="426"/>
        <w:jc w:val="both"/>
      </w:pPr>
      <w:r>
        <w:rPr>
          <w:lang w:val="en-GB"/>
        </w:rPr>
        <w:t xml:space="preserve">EPPO (2013c) EPPO Standards PM 7/113 (1) </w:t>
      </w:r>
      <w:r w:rsidRPr="00007A01">
        <w:rPr>
          <w:i/>
          <w:lang w:val="en-GB"/>
        </w:rPr>
        <w:t>Pepino mosaic virus</w:t>
      </w:r>
      <w:r>
        <w:rPr>
          <w:lang w:val="en-GB"/>
        </w:rPr>
        <w:t xml:space="preserve">. </w:t>
      </w:r>
      <w:r w:rsidRPr="00007A01">
        <w:rPr>
          <w:i/>
          <w:lang w:val="en-GB"/>
        </w:rPr>
        <w:t>Bulletin OEPP</w:t>
      </w:r>
      <w:r>
        <w:rPr>
          <w:lang w:val="en-GB"/>
        </w:rPr>
        <w:t>/</w:t>
      </w:r>
      <w:r w:rsidRPr="00007A01">
        <w:rPr>
          <w:i/>
          <w:lang w:val="en-GB"/>
        </w:rPr>
        <w:t>EPPO Bulletin</w:t>
      </w:r>
      <w:r>
        <w:rPr>
          <w:lang w:val="en-GB"/>
        </w:rPr>
        <w:t xml:space="preserve"> </w:t>
      </w:r>
      <w:r w:rsidRPr="007D5AF2">
        <w:rPr>
          <w:b/>
          <w:lang w:val="en-GB"/>
        </w:rPr>
        <w:t>43</w:t>
      </w:r>
      <w:r w:rsidR="00CD77FA">
        <w:rPr>
          <w:lang w:val="en-GB"/>
        </w:rPr>
        <w:t>,</w:t>
      </w:r>
      <w:r>
        <w:rPr>
          <w:lang w:val="en-GB"/>
        </w:rPr>
        <w:t xml:space="preserve"> 94–104.</w:t>
      </w:r>
      <w:r w:rsidR="00815D89">
        <w:rPr>
          <w:lang w:val="en-GB"/>
        </w:rPr>
        <w:t xml:space="preserve"> [</w:t>
      </w:r>
      <w:r w:rsidR="00815D89">
        <w:t>ЕОКЗР</w:t>
      </w:r>
      <w:r w:rsidR="00815D89" w:rsidRPr="00CD77FA">
        <w:rPr>
          <w:lang w:val="en-GB"/>
        </w:rPr>
        <w:t xml:space="preserve"> (2013</w:t>
      </w:r>
      <w:r w:rsidR="00815D89">
        <w:t>с</w:t>
      </w:r>
      <w:r w:rsidR="00815D89" w:rsidRPr="00CD77FA">
        <w:rPr>
          <w:lang w:val="en-GB"/>
        </w:rPr>
        <w:t xml:space="preserve">) </w:t>
      </w:r>
      <w:r w:rsidR="00815D89">
        <w:t>стандарт</w:t>
      </w:r>
      <w:r w:rsidR="00815D89" w:rsidRPr="00CD77FA">
        <w:rPr>
          <w:lang w:val="en-GB"/>
        </w:rPr>
        <w:t xml:space="preserve"> </w:t>
      </w:r>
      <w:r w:rsidR="0050704C">
        <w:t>ЕОКЗР</w:t>
      </w:r>
      <w:r w:rsidR="0050704C" w:rsidRPr="00CD77FA">
        <w:rPr>
          <w:lang w:val="en-GB"/>
        </w:rPr>
        <w:t xml:space="preserve"> </w:t>
      </w:r>
      <w:r w:rsidR="00815D89">
        <w:t>РМ</w:t>
      </w:r>
      <w:r w:rsidR="00815D89" w:rsidRPr="00CD77FA">
        <w:rPr>
          <w:lang w:val="en-GB"/>
        </w:rPr>
        <w:t xml:space="preserve"> 7/113 (1) “</w:t>
      </w:r>
      <w:r w:rsidR="00CD77FA" w:rsidRPr="00007A01">
        <w:rPr>
          <w:i/>
          <w:lang w:val="en-GB"/>
        </w:rPr>
        <w:t>Pepino mosaic virus</w:t>
      </w:r>
      <w:r w:rsidR="00815D89" w:rsidRPr="00CD77FA">
        <w:rPr>
          <w:lang w:val="en-GB"/>
        </w:rPr>
        <w:t>”</w:t>
      </w:r>
      <w:r w:rsidR="00CD77FA">
        <w:rPr>
          <w:lang w:val="en-GB"/>
        </w:rPr>
        <w:t xml:space="preserve"> </w:t>
      </w:r>
      <w:r w:rsidR="00CD77FA">
        <w:t>Бюллетень</w:t>
      </w:r>
      <w:r w:rsidR="00CD77FA" w:rsidRPr="00CD77FA">
        <w:rPr>
          <w:lang w:val="en-GB"/>
        </w:rPr>
        <w:t xml:space="preserve"> </w:t>
      </w:r>
      <w:r w:rsidR="00CD77FA">
        <w:t>ЕОКЗР</w:t>
      </w:r>
      <w:r w:rsidR="00CD77FA" w:rsidRPr="00CD77FA">
        <w:rPr>
          <w:lang w:val="en-GB"/>
        </w:rPr>
        <w:t xml:space="preserve"> </w:t>
      </w:r>
      <w:r w:rsidR="00CD77FA" w:rsidRPr="00CD77FA">
        <w:rPr>
          <w:b/>
          <w:lang w:val="en-GB"/>
        </w:rPr>
        <w:t>43</w:t>
      </w:r>
      <w:r w:rsidR="00CD77FA" w:rsidRPr="00CD77FA">
        <w:rPr>
          <w:lang w:val="en-GB"/>
        </w:rPr>
        <w:t>, 94</w:t>
      </w:r>
      <w:r w:rsidR="00CD77FA" w:rsidRPr="00CD77FA">
        <w:rPr>
          <w:lang w:val="en-GB"/>
        </w:rPr>
        <w:noBreakHyphen/>
        <w:t>104</w:t>
      </w:r>
      <w:r w:rsidR="00815D89">
        <w:rPr>
          <w:lang w:val="en-GB"/>
        </w:rPr>
        <w:t>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AD7BCE" w:rsidRDefault="00242B0E" w:rsidP="001C302E">
      <w:pPr>
        <w:ind w:left="426" w:hanging="426"/>
        <w:jc w:val="both"/>
      </w:pPr>
      <w:r>
        <w:rPr>
          <w:lang w:val="en-GB"/>
        </w:rPr>
        <w:t xml:space="preserve">EPPO (2014a) A1 List of pests recommended for regulation as quarantine pests. </w:t>
      </w:r>
      <w:hyperlink r:id="rId15" w:history="1">
        <w:r w:rsidRPr="004627CA">
          <w:rPr>
            <w:rStyle w:val="Lienhypertexte"/>
            <w:lang w:val="en-GB"/>
          </w:rPr>
          <w:t>http</w:t>
        </w:r>
        <w:r w:rsidRPr="00AD7BCE">
          <w:rPr>
            <w:rStyle w:val="Lienhypertexte"/>
          </w:rPr>
          <w:t>://</w:t>
        </w:r>
        <w:r w:rsidRPr="004627CA">
          <w:rPr>
            <w:rStyle w:val="Lienhypertexte"/>
            <w:lang w:val="en-US"/>
          </w:rPr>
          <w:t>www</w:t>
        </w:r>
        <w:r w:rsidRPr="00AD7BCE">
          <w:rPr>
            <w:rStyle w:val="Lienhypertexte"/>
          </w:rPr>
          <w:t>.</w:t>
        </w:r>
        <w:r w:rsidRPr="004627CA">
          <w:rPr>
            <w:rStyle w:val="Lienhypertexte"/>
            <w:lang w:val="en-US"/>
          </w:rPr>
          <w:t>eppo</w:t>
        </w:r>
        <w:r w:rsidRPr="00AD7BCE">
          <w:rPr>
            <w:rStyle w:val="Lienhypertexte"/>
          </w:rPr>
          <w:t>.</w:t>
        </w:r>
        <w:r w:rsidRPr="004627CA">
          <w:rPr>
            <w:rStyle w:val="Lienhypertexte"/>
            <w:lang w:val="en-US"/>
          </w:rPr>
          <w:t>int</w:t>
        </w:r>
        <w:r w:rsidRPr="00AD7BCE">
          <w:rPr>
            <w:rStyle w:val="Lienhypertexte"/>
          </w:rPr>
          <w:t>/</w:t>
        </w:r>
        <w:r w:rsidRPr="004627CA">
          <w:rPr>
            <w:rStyle w:val="Lienhypertexte"/>
            <w:lang w:val="en-US"/>
          </w:rPr>
          <w:t>QUARATINE</w:t>
        </w:r>
        <w:r w:rsidRPr="00AD7BCE">
          <w:rPr>
            <w:rStyle w:val="Lienhypertexte"/>
          </w:rPr>
          <w:t>/</w:t>
        </w:r>
        <w:r w:rsidRPr="004627CA">
          <w:rPr>
            <w:rStyle w:val="Lienhypertexte"/>
            <w:lang w:val="en-US"/>
          </w:rPr>
          <w:t>listA</w:t>
        </w:r>
        <w:r w:rsidRPr="00AD7BCE">
          <w:rPr>
            <w:rStyle w:val="Lienhypertexte"/>
          </w:rPr>
          <w:t>1.</w:t>
        </w:r>
        <w:r w:rsidRPr="004627CA">
          <w:rPr>
            <w:rStyle w:val="Lienhypertexte"/>
            <w:lang w:val="en-US"/>
          </w:rPr>
          <w:t>htm</w:t>
        </w:r>
      </w:hyperlink>
      <w:r w:rsidRPr="00AD7BCE">
        <w:t xml:space="preserve"> [</w:t>
      </w:r>
      <w:r>
        <w:t>доступ</w:t>
      </w:r>
      <w:r w:rsidRPr="00AD7BCE">
        <w:t xml:space="preserve"> </w:t>
      </w:r>
      <w:r w:rsidR="00AD7BCE">
        <w:t>на 13</w:t>
      </w:r>
      <w:r>
        <w:t>августа</w:t>
      </w:r>
      <w:r w:rsidRPr="00AD7BCE">
        <w:t xml:space="preserve"> 2015].</w:t>
      </w:r>
      <w:r w:rsidR="00CD77FA" w:rsidRPr="00AD7BCE">
        <w:t xml:space="preserve"> </w:t>
      </w:r>
      <w:r w:rsidR="00AD7BCE" w:rsidRPr="00AD7BCE">
        <w:t>[</w:t>
      </w:r>
      <w:r w:rsidR="00AD7BCE">
        <w:t>ЕОКЗР (2014а) “Перечень А1 вредных организмов, рекоменд</w:t>
      </w:r>
      <w:r w:rsidR="0050704C">
        <w:t>уемых</w:t>
      </w:r>
      <w:r w:rsidR="00AD7BCE">
        <w:t xml:space="preserve"> для регул</w:t>
      </w:r>
      <w:r w:rsidR="0050704C">
        <w:t>ирования</w:t>
      </w:r>
      <w:r w:rsidR="00AD7BCE">
        <w:t xml:space="preserve"> в качестве карантинных вредных организмов”]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242B0E" w:rsidRPr="00AD7BCE" w:rsidRDefault="00242B0E" w:rsidP="001C302E">
      <w:pPr>
        <w:ind w:left="426" w:hanging="426"/>
        <w:jc w:val="both"/>
      </w:pPr>
      <w:r>
        <w:rPr>
          <w:lang w:val="en-US"/>
        </w:rPr>
        <w:t>EPPO</w:t>
      </w:r>
      <w:r w:rsidRPr="00AD7BCE">
        <w:rPr>
          <w:lang w:val="en-GB"/>
        </w:rPr>
        <w:t xml:space="preserve"> (2014</w:t>
      </w:r>
      <w:r>
        <w:rPr>
          <w:lang w:val="en-US"/>
        </w:rPr>
        <w:t>b</w:t>
      </w:r>
      <w:r w:rsidRPr="00AD7BCE">
        <w:rPr>
          <w:lang w:val="en-GB"/>
        </w:rPr>
        <w:t xml:space="preserve">) </w:t>
      </w:r>
      <w:r>
        <w:rPr>
          <w:lang w:val="en-US"/>
        </w:rPr>
        <w:t>A</w:t>
      </w:r>
      <w:r w:rsidRPr="00AD7BCE">
        <w:rPr>
          <w:lang w:val="en-GB"/>
        </w:rPr>
        <w:t xml:space="preserve">2 </w:t>
      </w:r>
      <w:r>
        <w:rPr>
          <w:lang w:val="en-US"/>
        </w:rPr>
        <w:t>List</w:t>
      </w:r>
      <w:r w:rsidRPr="00AD7BCE">
        <w:rPr>
          <w:lang w:val="en-GB"/>
        </w:rPr>
        <w:t xml:space="preserve"> </w:t>
      </w:r>
      <w:r>
        <w:rPr>
          <w:lang w:val="en-US"/>
        </w:rPr>
        <w:t>of</w:t>
      </w:r>
      <w:r w:rsidRPr="00AD7BCE">
        <w:rPr>
          <w:lang w:val="en-GB"/>
        </w:rPr>
        <w:t xml:space="preserve"> </w:t>
      </w:r>
      <w:r>
        <w:rPr>
          <w:lang w:val="en-US"/>
        </w:rPr>
        <w:t>pests</w:t>
      </w:r>
      <w:r w:rsidRPr="00AD7BCE">
        <w:rPr>
          <w:lang w:val="en-GB"/>
        </w:rPr>
        <w:t xml:space="preserve"> </w:t>
      </w:r>
      <w:r>
        <w:rPr>
          <w:lang w:val="en-US"/>
        </w:rPr>
        <w:t>recommended</w:t>
      </w:r>
      <w:r w:rsidRPr="00AD7BCE">
        <w:rPr>
          <w:lang w:val="en-GB"/>
        </w:rPr>
        <w:t xml:space="preserve"> </w:t>
      </w:r>
      <w:r>
        <w:rPr>
          <w:lang w:val="en-US"/>
        </w:rPr>
        <w:t>for</w:t>
      </w:r>
      <w:r w:rsidRPr="00AD7BCE">
        <w:rPr>
          <w:lang w:val="en-GB"/>
        </w:rPr>
        <w:t xml:space="preserve"> </w:t>
      </w:r>
      <w:r>
        <w:rPr>
          <w:lang w:val="en-US"/>
        </w:rPr>
        <w:t>regulation</w:t>
      </w:r>
      <w:r w:rsidRPr="00AD7BCE">
        <w:rPr>
          <w:lang w:val="en-GB"/>
        </w:rPr>
        <w:t xml:space="preserve"> </w:t>
      </w:r>
      <w:r>
        <w:rPr>
          <w:lang w:val="en-US"/>
        </w:rPr>
        <w:t>as</w:t>
      </w:r>
      <w:r w:rsidRPr="00AD7BCE">
        <w:rPr>
          <w:lang w:val="en-GB"/>
        </w:rPr>
        <w:t xml:space="preserve"> </w:t>
      </w:r>
      <w:r>
        <w:rPr>
          <w:lang w:val="en-US"/>
        </w:rPr>
        <w:t>quarantine</w:t>
      </w:r>
      <w:r w:rsidRPr="00AD7BCE">
        <w:rPr>
          <w:lang w:val="en-GB"/>
        </w:rPr>
        <w:t xml:space="preserve"> </w:t>
      </w:r>
      <w:r>
        <w:rPr>
          <w:lang w:val="en-US"/>
        </w:rPr>
        <w:t>pests</w:t>
      </w:r>
      <w:r w:rsidRPr="00AD7BCE">
        <w:rPr>
          <w:lang w:val="en-GB"/>
        </w:rPr>
        <w:t xml:space="preserve">. </w:t>
      </w:r>
      <w:hyperlink r:id="rId16" w:history="1">
        <w:r w:rsidRPr="004627CA">
          <w:rPr>
            <w:rStyle w:val="Lienhypertexte"/>
            <w:lang w:val="en-US"/>
          </w:rPr>
          <w:t>http</w:t>
        </w:r>
        <w:r w:rsidRPr="00342004">
          <w:rPr>
            <w:rStyle w:val="Lienhypertexte"/>
          </w:rPr>
          <w:t>://</w:t>
        </w:r>
        <w:r w:rsidRPr="004627CA">
          <w:rPr>
            <w:rStyle w:val="Lienhypertexte"/>
            <w:lang w:val="en-GB"/>
          </w:rPr>
          <w:t>www</w:t>
        </w:r>
        <w:r w:rsidRPr="00342004">
          <w:rPr>
            <w:rStyle w:val="Lienhypertexte"/>
          </w:rPr>
          <w:t>.</w:t>
        </w:r>
        <w:r w:rsidRPr="004627CA">
          <w:rPr>
            <w:rStyle w:val="Lienhypertexte"/>
            <w:lang w:val="en-GB"/>
          </w:rPr>
          <w:t>eppo</w:t>
        </w:r>
        <w:r w:rsidRPr="00342004">
          <w:rPr>
            <w:rStyle w:val="Lienhypertexte"/>
          </w:rPr>
          <w:t>.</w:t>
        </w:r>
        <w:r w:rsidRPr="004627CA">
          <w:rPr>
            <w:rStyle w:val="Lienhypertexte"/>
            <w:lang w:val="en-GB"/>
          </w:rPr>
          <w:t>int</w:t>
        </w:r>
        <w:r w:rsidRPr="00342004">
          <w:rPr>
            <w:rStyle w:val="Lienhypertexte"/>
          </w:rPr>
          <w:t>/</w:t>
        </w:r>
        <w:r w:rsidRPr="004627CA">
          <w:rPr>
            <w:rStyle w:val="Lienhypertexte"/>
            <w:lang w:val="en-GB"/>
          </w:rPr>
          <w:t>QUARATINE</w:t>
        </w:r>
        <w:r w:rsidRPr="00342004">
          <w:rPr>
            <w:rStyle w:val="Lienhypertexte"/>
          </w:rPr>
          <w:t>/</w:t>
        </w:r>
        <w:r w:rsidRPr="004627CA">
          <w:rPr>
            <w:rStyle w:val="Lienhypertexte"/>
            <w:lang w:val="en-GB"/>
          </w:rPr>
          <w:t>listA</w:t>
        </w:r>
        <w:r w:rsidRPr="00342004">
          <w:rPr>
            <w:rStyle w:val="Lienhypertexte"/>
          </w:rPr>
          <w:t>2.</w:t>
        </w:r>
        <w:r w:rsidRPr="004627CA">
          <w:rPr>
            <w:rStyle w:val="Lienhypertexte"/>
            <w:lang w:val="en-GB"/>
          </w:rPr>
          <w:t>htm</w:t>
        </w:r>
      </w:hyperlink>
      <w:r w:rsidRPr="00342004">
        <w:t xml:space="preserve"> [</w:t>
      </w:r>
      <w:r>
        <w:t xml:space="preserve">доступ </w:t>
      </w:r>
      <w:r w:rsidR="00AD7BCE">
        <w:t xml:space="preserve">на 13 </w:t>
      </w:r>
      <w:r>
        <w:t>августа 2015</w:t>
      </w:r>
      <w:r w:rsidRPr="00342004">
        <w:t>].</w:t>
      </w:r>
      <w:r w:rsidR="00AD7BCE">
        <w:t xml:space="preserve"> [ЕОКЗР (2014</w:t>
      </w:r>
      <w:r w:rsidR="00AD7BCE">
        <w:rPr>
          <w:lang w:val="en-GB"/>
        </w:rPr>
        <w:t>b</w:t>
      </w:r>
      <w:r w:rsidR="00AD7BCE" w:rsidRPr="00AD7BCE">
        <w:t>) “</w:t>
      </w:r>
      <w:r w:rsidR="00AD7BCE">
        <w:t>Перечень А2 вредных организмов, рекоменд</w:t>
      </w:r>
      <w:r w:rsidR="0050704C">
        <w:t>уемых</w:t>
      </w:r>
      <w:r w:rsidR="00AD7BCE">
        <w:t xml:space="preserve"> для регул</w:t>
      </w:r>
      <w:r w:rsidR="0050704C">
        <w:t>ирования</w:t>
      </w:r>
      <w:r w:rsidR="00AD7BCE">
        <w:t xml:space="preserve"> в качестве карантинных вредных организмов</w:t>
      </w:r>
      <w:r w:rsidR="00AD7BCE" w:rsidRPr="00AD7BCE">
        <w:t>”</w:t>
      </w:r>
      <w:r w:rsidR="00AD7BCE">
        <w:t>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242B0E" w:rsidRPr="00351477" w:rsidRDefault="00242B0E" w:rsidP="001C302E">
      <w:pPr>
        <w:ind w:left="426" w:hanging="426"/>
        <w:jc w:val="both"/>
      </w:pPr>
      <w:r>
        <w:rPr>
          <w:lang w:val="en-GB"/>
        </w:rPr>
        <w:t>EPPO</w:t>
      </w:r>
      <w:r w:rsidRPr="00342004">
        <w:t xml:space="preserve"> (2015) </w:t>
      </w:r>
      <w:r>
        <w:rPr>
          <w:lang w:val="en-GB"/>
        </w:rPr>
        <w:t>PQR</w:t>
      </w:r>
      <w:r w:rsidRPr="00342004">
        <w:t xml:space="preserve"> – </w:t>
      </w:r>
      <w:r>
        <w:rPr>
          <w:lang w:val="en-GB"/>
        </w:rPr>
        <w:t>EPPO</w:t>
      </w:r>
      <w:r w:rsidRPr="00342004">
        <w:t xml:space="preserve"> </w:t>
      </w:r>
      <w:r>
        <w:rPr>
          <w:lang w:val="en-GB"/>
        </w:rPr>
        <w:t>database</w:t>
      </w:r>
      <w:r w:rsidRPr="00342004">
        <w:t xml:space="preserve"> </w:t>
      </w:r>
      <w:r>
        <w:rPr>
          <w:lang w:val="en-GB"/>
        </w:rPr>
        <w:t>on</w:t>
      </w:r>
      <w:r w:rsidRPr="00342004">
        <w:t xml:space="preserve"> </w:t>
      </w:r>
      <w:r>
        <w:rPr>
          <w:lang w:val="en-GB"/>
        </w:rPr>
        <w:t>quarantine</w:t>
      </w:r>
      <w:r w:rsidRPr="00342004">
        <w:t xml:space="preserve"> </w:t>
      </w:r>
      <w:r>
        <w:rPr>
          <w:lang w:val="en-GB"/>
        </w:rPr>
        <w:t>pests</w:t>
      </w:r>
      <w:r w:rsidRPr="00342004">
        <w:t xml:space="preserve"> (</w:t>
      </w:r>
      <w:r>
        <w:t>доступно</w:t>
      </w:r>
      <w:r w:rsidRPr="00342004">
        <w:t xml:space="preserve"> </w:t>
      </w:r>
      <w:r w:rsidR="00342004">
        <w:t>в</w:t>
      </w:r>
      <w:r w:rsidR="00342004" w:rsidRPr="00342004">
        <w:t xml:space="preserve"> </w:t>
      </w:r>
      <w:r w:rsidR="00342004">
        <w:t>режиме “реального” времени)</w:t>
      </w:r>
      <w:r w:rsidRPr="00342004">
        <w:t xml:space="preserve"> </w:t>
      </w:r>
      <w:hyperlink r:id="rId17" w:history="1">
        <w:r w:rsidRPr="004627CA">
          <w:rPr>
            <w:rStyle w:val="Lienhypertexte"/>
            <w:lang w:val="en-GB"/>
          </w:rPr>
          <w:t>http</w:t>
        </w:r>
        <w:r w:rsidRPr="00342004">
          <w:rPr>
            <w:rStyle w:val="Lienhypertexte"/>
          </w:rPr>
          <w:t>://</w:t>
        </w:r>
        <w:r w:rsidRPr="004627CA">
          <w:rPr>
            <w:rStyle w:val="Lienhypertexte"/>
            <w:lang w:val="en-GB"/>
          </w:rPr>
          <w:t>www</w:t>
        </w:r>
        <w:r w:rsidRPr="00342004">
          <w:rPr>
            <w:rStyle w:val="Lienhypertexte"/>
          </w:rPr>
          <w:t>.</w:t>
        </w:r>
        <w:r w:rsidRPr="004627CA">
          <w:rPr>
            <w:rStyle w:val="Lienhypertexte"/>
            <w:lang w:val="en-GB"/>
          </w:rPr>
          <w:t>eppo</w:t>
        </w:r>
        <w:r w:rsidRPr="00342004">
          <w:rPr>
            <w:rStyle w:val="Lienhypertexte"/>
          </w:rPr>
          <w:t>.</w:t>
        </w:r>
        <w:r w:rsidRPr="004627CA">
          <w:rPr>
            <w:rStyle w:val="Lienhypertexte"/>
            <w:lang w:val="en-GB"/>
          </w:rPr>
          <w:t>int</w:t>
        </w:r>
      </w:hyperlink>
      <w:r w:rsidRPr="00342004">
        <w:t>.</w:t>
      </w:r>
      <w:r w:rsidR="00351477">
        <w:t xml:space="preserve"> </w:t>
      </w:r>
      <w:r w:rsidR="00351477" w:rsidRPr="00155D2D">
        <w:t>[</w:t>
      </w:r>
      <w:r w:rsidR="00351477">
        <w:t>ЕОКЗР</w:t>
      </w:r>
      <w:r w:rsidR="00351477" w:rsidRPr="00155D2D">
        <w:t xml:space="preserve"> (2015) </w:t>
      </w:r>
      <w:r w:rsidR="00351477">
        <w:rPr>
          <w:lang w:val="en-GB"/>
        </w:rPr>
        <w:t>PQR</w:t>
      </w:r>
      <w:r w:rsidR="00351477" w:rsidRPr="00155D2D">
        <w:t xml:space="preserve"> – </w:t>
      </w:r>
      <w:r w:rsidR="00351477">
        <w:t>база данных по карантинным вредным организмам]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242B0E" w:rsidRPr="00F76C67" w:rsidRDefault="00242B0E" w:rsidP="001C302E">
      <w:pPr>
        <w:ind w:left="426" w:hanging="426"/>
        <w:jc w:val="both"/>
      </w:pPr>
      <w:r w:rsidRPr="00242B0E">
        <w:rPr>
          <w:lang w:val="en-GB"/>
        </w:rPr>
        <w:t xml:space="preserve">EU (2004) Commission Decision 2004/200/EU of 27 February 2004 on </w:t>
      </w:r>
      <w:r>
        <w:rPr>
          <w:lang w:val="en-GB"/>
        </w:rPr>
        <w:t xml:space="preserve">measures to prevent the introduction into and the spread within the Community of Pepino mosaic virus. </w:t>
      </w:r>
      <w:r w:rsidRPr="00007A01">
        <w:rPr>
          <w:i/>
          <w:lang w:val="en-GB"/>
        </w:rPr>
        <w:t>Official</w:t>
      </w:r>
      <w:r w:rsidRPr="00AA2993">
        <w:rPr>
          <w:i/>
        </w:rPr>
        <w:t xml:space="preserve"> </w:t>
      </w:r>
      <w:r w:rsidRPr="00007A01">
        <w:rPr>
          <w:i/>
          <w:lang w:val="en-GB"/>
        </w:rPr>
        <w:t>Journal</w:t>
      </w:r>
      <w:r w:rsidRPr="00AA2993">
        <w:rPr>
          <w:i/>
        </w:rPr>
        <w:t xml:space="preserve"> </w:t>
      </w:r>
      <w:r w:rsidRPr="00007A01">
        <w:rPr>
          <w:i/>
          <w:lang w:val="en-GB"/>
        </w:rPr>
        <w:t>of</w:t>
      </w:r>
      <w:r w:rsidRPr="00AA2993">
        <w:rPr>
          <w:i/>
        </w:rPr>
        <w:t xml:space="preserve"> </w:t>
      </w:r>
      <w:r w:rsidRPr="00007A01">
        <w:rPr>
          <w:i/>
          <w:lang w:val="en-GB"/>
        </w:rPr>
        <w:t>the</w:t>
      </w:r>
      <w:r w:rsidRPr="00AA2993">
        <w:rPr>
          <w:i/>
        </w:rPr>
        <w:t xml:space="preserve"> </w:t>
      </w:r>
      <w:r w:rsidRPr="00007A01">
        <w:rPr>
          <w:i/>
          <w:lang w:val="en-GB"/>
        </w:rPr>
        <w:t>European</w:t>
      </w:r>
      <w:r w:rsidRPr="00AA2993">
        <w:rPr>
          <w:i/>
        </w:rPr>
        <w:t xml:space="preserve"> </w:t>
      </w:r>
      <w:r w:rsidRPr="00007A01">
        <w:rPr>
          <w:i/>
          <w:lang w:val="en-GB"/>
        </w:rPr>
        <w:t>Union</w:t>
      </w:r>
      <w:r w:rsidRPr="00AA2993">
        <w:t xml:space="preserve"> </w:t>
      </w:r>
      <w:r w:rsidRPr="007D5AF2">
        <w:rPr>
          <w:b/>
          <w:lang w:val="en-GB"/>
        </w:rPr>
        <w:t>L</w:t>
      </w:r>
      <w:r w:rsidRPr="00AA2993">
        <w:rPr>
          <w:b/>
        </w:rPr>
        <w:t>64</w:t>
      </w:r>
      <w:r w:rsidRPr="00AA2993">
        <w:t>, 43–44.</w:t>
      </w:r>
      <w:r w:rsidR="007D05FC" w:rsidRPr="00AA2993">
        <w:t xml:space="preserve"> </w:t>
      </w:r>
      <w:r w:rsidR="007D05FC" w:rsidRPr="007D05FC">
        <w:t>[</w:t>
      </w:r>
      <w:r w:rsidR="007D05FC">
        <w:t>ЕС</w:t>
      </w:r>
      <w:r w:rsidR="007D05FC" w:rsidRPr="007D05FC">
        <w:t xml:space="preserve"> (2004) </w:t>
      </w:r>
      <w:r w:rsidR="007D05FC">
        <w:t>Директива</w:t>
      </w:r>
      <w:r w:rsidR="007D05FC" w:rsidRPr="007D05FC">
        <w:t xml:space="preserve"> </w:t>
      </w:r>
      <w:r w:rsidR="00F76C67">
        <w:t xml:space="preserve">комиссии </w:t>
      </w:r>
      <w:r w:rsidR="007D05FC">
        <w:t>Совета</w:t>
      </w:r>
      <w:r w:rsidR="007D05FC" w:rsidRPr="007D05FC">
        <w:t xml:space="preserve"> </w:t>
      </w:r>
      <w:r w:rsidR="007D05FC">
        <w:t>Европейского</w:t>
      </w:r>
      <w:r w:rsidR="007D05FC" w:rsidRPr="007D05FC">
        <w:t xml:space="preserve"> </w:t>
      </w:r>
      <w:r w:rsidR="00AA2993">
        <w:t>С</w:t>
      </w:r>
      <w:r w:rsidR="007D05FC">
        <w:t>оюза</w:t>
      </w:r>
      <w:r w:rsidR="007D05FC" w:rsidRPr="007D05FC">
        <w:t xml:space="preserve"> 2004/200/</w:t>
      </w:r>
      <w:r w:rsidR="007D05FC">
        <w:rPr>
          <w:lang w:val="en-GB"/>
        </w:rPr>
        <w:t>EU</w:t>
      </w:r>
      <w:r w:rsidR="007D05FC" w:rsidRPr="007D05FC">
        <w:t xml:space="preserve"> </w:t>
      </w:r>
      <w:r w:rsidR="007D05FC">
        <w:t xml:space="preserve">от 27 февраля 2004 о мерах по предотвращению интродукции в Европейский </w:t>
      </w:r>
      <w:r w:rsidR="00AA2993">
        <w:t>С</w:t>
      </w:r>
      <w:r w:rsidR="007D05FC">
        <w:t xml:space="preserve">оюз и распространения в </w:t>
      </w:r>
      <w:r w:rsidR="00F76C67">
        <w:t>нём</w:t>
      </w:r>
      <w:r w:rsidR="007D05FC">
        <w:t xml:space="preserve"> </w:t>
      </w:r>
      <w:r w:rsidR="007D05FC" w:rsidRPr="00F76C67">
        <w:rPr>
          <w:i/>
          <w:lang w:val="en-GB"/>
        </w:rPr>
        <w:t>Pe</w:t>
      </w:r>
      <w:r w:rsidR="007D05FC" w:rsidRPr="00F76C67">
        <w:rPr>
          <w:i/>
          <w:lang w:val="en-US"/>
        </w:rPr>
        <w:t>pino</w:t>
      </w:r>
      <w:r w:rsidR="007D05FC" w:rsidRPr="00F76C67">
        <w:rPr>
          <w:i/>
        </w:rPr>
        <w:t xml:space="preserve"> </w:t>
      </w:r>
      <w:r w:rsidR="007D05FC" w:rsidRPr="00F76C67">
        <w:rPr>
          <w:i/>
          <w:lang w:val="en-US"/>
        </w:rPr>
        <w:t>mosaic</w:t>
      </w:r>
      <w:r w:rsidR="007D05FC" w:rsidRPr="00F76C67">
        <w:rPr>
          <w:i/>
        </w:rPr>
        <w:t xml:space="preserve"> </w:t>
      </w:r>
      <w:r w:rsidR="007D05FC" w:rsidRPr="00F76C67">
        <w:rPr>
          <w:i/>
          <w:lang w:val="en-US"/>
        </w:rPr>
        <w:t>virus</w:t>
      </w:r>
      <w:r w:rsidR="007D05FC">
        <w:t>. Официальный</w:t>
      </w:r>
      <w:r w:rsidR="007D05FC" w:rsidRPr="0080722E">
        <w:rPr>
          <w:lang w:val="en-GB"/>
        </w:rPr>
        <w:t xml:space="preserve"> </w:t>
      </w:r>
      <w:r w:rsidR="007D05FC">
        <w:t>журнал</w:t>
      </w:r>
      <w:r w:rsidR="007D05FC" w:rsidRPr="0080722E">
        <w:rPr>
          <w:lang w:val="en-GB"/>
        </w:rPr>
        <w:t xml:space="preserve"> </w:t>
      </w:r>
      <w:r w:rsidR="007D05FC">
        <w:t>Европейского</w:t>
      </w:r>
      <w:r w:rsidR="007D05FC" w:rsidRPr="0080722E">
        <w:rPr>
          <w:lang w:val="en-GB"/>
        </w:rPr>
        <w:t xml:space="preserve"> </w:t>
      </w:r>
      <w:r w:rsidR="00505E5E">
        <w:t>С</w:t>
      </w:r>
      <w:r w:rsidR="007D05FC">
        <w:t>оюза</w:t>
      </w:r>
      <w:r w:rsidR="007D05FC" w:rsidRPr="0080722E">
        <w:rPr>
          <w:lang w:val="en-GB"/>
        </w:rPr>
        <w:t xml:space="preserve">, </w:t>
      </w:r>
      <w:r w:rsidR="007D05FC" w:rsidRPr="007D05FC">
        <w:rPr>
          <w:b/>
          <w:lang w:val="en-GB"/>
        </w:rPr>
        <w:t>L</w:t>
      </w:r>
      <w:r w:rsidR="007D05FC" w:rsidRPr="0080722E">
        <w:rPr>
          <w:b/>
          <w:lang w:val="en-GB"/>
        </w:rPr>
        <w:t>64</w:t>
      </w:r>
      <w:r w:rsidR="007D05FC" w:rsidRPr="0080722E">
        <w:rPr>
          <w:lang w:val="en-GB"/>
        </w:rPr>
        <w:t>, 43</w:t>
      </w:r>
      <w:r w:rsidR="007D05FC" w:rsidRPr="0080722E">
        <w:rPr>
          <w:lang w:val="en-GB"/>
        </w:rPr>
        <w:noBreakHyphen/>
        <w:t>44]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242B0E" w:rsidRPr="00F76C67" w:rsidRDefault="00242B0E" w:rsidP="001C302E">
      <w:pPr>
        <w:ind w:left="426" w:hanging="426"/>
        <w:jc w:val="both"/>
      </w:pPr>
      <w:r>
        <w:rPr>
          <w:lang w:val="en-GB"/>
        </w:rPr>
        <w:t xml:space="preserve">IPPC (2004) </w:t>
      </w:r>
      <w:r w:rsidRPr="00007A01">
        <w:rPr>
          <w:i/>
          <w:lang w:val="en-GB"/>
        </w:rPr>
        <w:t>Guidelines for a phytosanitary import regulatory system</w:t>
      </w:r>
      <w:r>
        <w:rPr>
          <w:lang w:val="en-GB"/>
        </w:rPr>
        <w:t>. ISPM</w:t>
      </w:r>
      <w:r w:rsidRPr="0080722E">
        <w:t xml:space="preserve"> </w:t>
      </w:r>
      <w:r>
        <w:rPr>
          <w:lang w:val="en-GB"/>
        </w:rPr>
        <w:t>no</w:t>
      </w:r>
      <w:r w:rsidRPr="0080722E">
        <w:t xml:space="preserve">. 20. </w:t>
      </w:r>
      <w:r>
        <w:rPr>
          <w:lang w:val="en-GB"/>
        </w:rPr>
        <w:t>IPPC</w:t>
      </w:r>
      <w:r w:rsidRPr="00351477">
        <w:t xml:space="preserve">, </w:t>
      </w:r>
      <w:r>
        <w:rPr>
          <w:lang w:val="en-GB"/>
        </w:rPr>
        <w:t>FAO</w:t>
      </w:r>
      <w:r w:rsidRPr="00351477">
        <w:t xml:space="preserve">, 1–20 </w:t>
      </w:r>
      <w:hyperlink r:id="rId18" w:history="1">
        <w:r w:rsidRPr="004627CA">
          <w:rPr>
            <w:rStyle w:val="Lienhypertexte"/>
            <w:lang w:val="en-GB"/>
          </w:rPr>
          <w:t>http</w:t>
        </w:r>
        <w:r w:rsidRPr="00351477">
          <w:rPr>
            <w:rStyle w:val="Lienhypertexte"/>
          </w:rPr>
          <w:t>://</w:t>
        </w:r>
        <w:r w:rsidRPr="004627CA">
          <w:rPr>
            <w:rStyle w:val="Lienhypertexte"/>
            <w:lang w:val="en-GB"/>
          </w:rPr>
          <w:t>www</w:t>
        </w:r>
        <w:r w:rsidRPr="00351477">
          <w:rPr>
            <w:rStyle w:val="Lienhypertexte"/>
          </w:rPr>
          <w:t>.</w:t>
        </w:r>
        <w:r w:rsidRPr="004627CA">
          <w:rPr>
            <w:rStyle w:val="Lienhypertexte"/>
            <w:lang w:val="en-GB"/>
          </w:rPr>
          <w:t>ippc</w:t>
        </w:r>
        <w:r w:rsidRPr="00351477">
          <w:rPr>
            <w:rStyle w:val="Lienhypertexte"/>
          </w:rPr>
          <w:t>.</w:t>
        </w:r>
        <w:r w:rsidRPr="004627CA">
          <w:rPr>
            <w:rStyle w:val="Lienhypertexte"/>
            <w:lang w:val="en-GB"/>
          </w:rPr>
          <w:t>int</w:t>
        </w:r>
        <w:r w:rsidRPr="00351477">
          <w:rPr>
            <w:rStyle w:val="Lienhypertexte"/>
          </w:rPr>
          <w:t>/</w:t>
        </w:r>
        <w:r w:rsidRPr="004627CA">
          <w:rPr>
            <w:rStyle w:val="Lienhypertexte"/>
            <w:lang w:val="en-GB"/>
          </w:rPr>
          <w:t>static</w:t>
        </w:r>
        <w:r w:rsidRPr="00351477">
          <w:rPr>
            <w:rStyle w:val="Lienhypertexte"/>
          </w:rPr>
          <w:t>/</w:t>
        </w:r>
        <w:r w:rsidRPr="004627CA">
          <w:rPr>
            <w:rStyle w:val="Lienhypertexte"/>
            <w:lang w:val="en-GB"/>
          </w:rPr>
          <w:t>media</w:t>
        </w:r>
        <w:r w:rsidRPr="00351477">
          <w:rPr>
            <w:rStyle w:val="Lienhypertexte"/>
          </w:rPr>
          <w:t>/</w:t>
        </w:r>
        <w:r w:rsidRPr="004627CA">
          <w:rPr>
            <w:rStyle w:val="Lienhypertexte"/>
            <w:lang w:val="en-GB"/>
          </w:rPr>
          <w:t>files</w:t>
        </w:r>
        <w:r w:rsidRPr="00351477">
          <w:rPr>
            <w:rStyle w:val="Lienhypertexte"/>
          </w:rPr>
          <w:t>/</w:t>
        </w:r>
        <w:r w:rsidRPr="004627CA">
          <w:rPr>
            <w:rStyle w:val="Lienhypertexte"/>
            <w:lang w:val="en-GB"/>
          </w:rPr>
          <w:t>publications</w:t>
        </w:r>
        <w:r w:rsidRPr="00351477">
          <w:rPr>
            <w:rStyle w:val="Lienhypertexte"/>
          </w:rPr>
          <w:t>/</w:t>
        </w:r>
        <w:r w:rsidRPr="004627CA">
          <w:rPr>
            <w:rStyle w:val="Lienhypertexte"/>
            <w:lang w:val="en-GB"/>
          </w:rPr>
          <w:t>en</w:t>
        </w:r>
        <w:r w:rsidRPr="00351477">
          <w:rPr>
            <w:rStyle w:val="Lienhypertexte"/>
          </w:rPr>
          <w:t>/2014/05/07/</w:t>
        </w:r>
        <w:r w:rsidRPr="004627CA">
          <w:rPr>
            <w:rStyle w:val="Lienhypertexte"/>
            <w:lang w:val="en-GB"/>
          </w:rPr>
          <w:t>ispm</w:t>
        </w:r>
        <w:r w:rsidRPr="00351477">
          <w:rPr>
            <w:rStyle w:val="Lienhypertexte"/>
          </w:rPr>
          <w:t>_20_2004_</w:t>
        </w:r>
        <w:r w:rsidRPr="004627CA">
          <w:rPr>
            <w:rStyle w:val="Lienhypertexte"/>
            <w:lang w:val="en-GB"/>
          </w:rPr>
          <w:t>en</w:t>
        </w:r>
        <w:r w:rsidRPr="00351477">
          <w:rPr>
            <w:rStyle w:val="Lienhypertexte"/>
          </w:rPr>
          <w:t>_2013-05-07.</w:t>
        </w:r>
        <w:r w:rsidRPr="004627CA">
          <w:rPr>
            <w:rStyle w:val="Lienhypertexte"/>
            <w:lang w:val="en-GB"/>
          </w:rPr>
          <w:t>pdf</w:t>
        </w:r>
      </w:hyperlink>
      <w:r w:rsidRPr="00351477">
        <w:t xml:space="preserve"> [</w:t>
      </w:r>
      <w:r>
        <w:t>доступ</w:t>
      </w:r>
      <w:r w:rsidRPr="00351477">
        <w:t xml:space="preserve"> </w:t>
      </w:r>
      <w:r w:rsidR="00351477">
        <w:t xml:space="preserve">на </w:t>
      </w:r>
      <w:r w:rsidRPr="00351477">
        <w:t xml:space="preserve">15 </w:t>
      </w:r>
      <w:r>
        <w:t>августа</w:t>
      </w:r>
      <w:r w:rsidRPr="00351477">
        <w:t xml:space="preserve"> 2015]</w:t>
      </w:r>
      <w:r w:rsidR="00351477">
        <w:t xml:space="preserve"> [МККЗР (2004) “Руководство по фитосанитарной системе регламентации импорта”</w:t>
      </w:r>
      <w:r w:rsidR="000A6154">
        <w:t>.</w:t>
      </w:r>
      <w:r w:rsidR="00351477">
        <w:t xml:space="preserve"> МСФМ</w:t>
      </w:r>
      <w:r w:rsidR="00351477" w:rsidRPr="0080722E">
        <w:rPr>
          <w:lang w:val="en-GB"/>
        </w:rPr>
        <w:t xml:space="preserve"> 20, </w:t>
      </w:r>
      <w:r w:rsidR="00351477">
        <w:t>МККЗР</w:t>
      </w:r>
      <w:r w:rsidR="00351477" w:rsidRPr="0080722E">
        <w:rPr>
          <w:lang w:val="en-GB"/>
        </w:rPr>
        <w:t xml:space="preserve">, </w:t>
      </w:r>
      <w:r w:rsidR="00351477">
        <w:t>ФАО</w:t>
      </w:r>
      <w:r w:rsidR="00351477" w:rsidRPr="0080722E">
        <w:rPr>
          <w:lang w:val="en-GB"/>
        </w:rPr>
        <w:t>, 1</w:t>
      </w:r>
      <w:r w:rsidR="00351477" w:rsidRPr="0080722E">
        <w:rPr>
          <w:lang w:val="en-GB"/>
        </w:rPr>
        <w:noBreakHyphen/>
        <w:t>20]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055013" w:rsidRDefault="00242B0E" w:rsidP="001C302E">
      <w:pPr>
        <w:ind w:left="426" w:hanging="426"/>
        <w:jc w:val="both"/>
      </w:pPr>
      <w:r>
        <w:rPr>
          <w:lang w:val="en-GB"/>
        </w:rPr>
        <w:t xml:space="preserve">IPPC (2005) Guidelines for inspection. ISPM no. 23, IPPC Secretariat, FAO, 1–9. </w:t>
      </w:r>
      <w:hyperlink r:id="rId19" w:history="1">
        <w:r w:rsidR="00055013" w:rsidRPr="004627CA">
          <w:rPr>
            <w:rStyle w:val="Lienhypertexte"/>
            <w:lang w:val="en-GB"/>
          </w:rPr>
          <w:t>http</w:t>
        </w:r>
        <w:r w:rsidR="00055013" w:rsidRPr="00055013">
          <w:rPr>
            <w:rStyle w:val="Lienhypertexte"/>
          </w:rPr>
          <w:t>://</w:t>
        </w:r>
        <w:r w:rsidR="00055013" w:rsidRPr="004627CA">
          <w:rPr>
            <w:rStyle w:val="Lienhypertexte"/>
            <w:lang w:val="en-GB"/>
          </w:rPr>
          <w:t>www</w:t>
        </w:r>
        <w:r w:rsidR="00055013" w:rsidRPr="00055013">
          <w:rPr>
            <w:rStyle w:val="Lienhypertexte"/>
          </w:rPr>
          <w:t>.</w:t>
        </w:r>
        <w:r w:rsidR="00055013" w:rsidRPr="004627CA">
          <w:rPr>
            <w:rStyle w:val="Lienhypertexte"/>
            <w:lang w:val="en-GB"/>
          </w:rPr>
          <w:t>ippc</w:t>
        </w:r>
        <w:r w:rsidR="00055013" w:rsidRPr="00055013">
          <w:rPr>
            <w:rStyle w:val="Lienhypertexte"/>
          </w:rPr>
          <w:t>.</w:t>
        </w:r>
        <w:r w:rsidR="00055013" w:rsidRPr="004627CA">
          <w:rPr>
            <w:rStyle w:val="Lienhypertexte"/>
            <w:lang w:val="en-GB"/>
          </w:rPr>
          <w:t>int</w:t>
        </w:r>
        <w:r w:rsidR="00055013" w:rsidRPr="00055013">
          <w:rPr>
            <w:rStyle w:val="Lienhypertexte"/>
          </w:rPr>
          <w:t>/</w:t>
        </w:r>
        <w:r w:rsidR="00055013" w:rsidRPr="004627CA">
          <w:rPr>
            <w:rStyle w:val="Lienhypertexte"/>
            <w:lang w:val="en-GB"/>
          </w:rPr>
          <w:t>static</w:t>
        </w:r>
        <w:r w:rsidR="00055013" w:rsidRPr="00055013">
          <w:rPr>
            <w:rStyle w:val="Lienhypertexte"/>
          </w:rPr>
          <w:t>/</w:t>
        </w:r>
        <w:r w:rsidR="00055013" w:rsidRPr="004627CA">
          <w:rPr>
            <w:rStyle w:val="Lienhypertexte"/>
            <w:lang w:val="en-GB"/>
          </w:rPr>
          <w:t>media</w:t>
        </w:r>
        <w:r w:rsidR="00055013" w:rsidRPr="00055013">
          <w:rPr>
            <w:rStyle w:val="Lienhypertexte"/>
          </w:rPr>
          <w:t>/</w:t>
        </w:r>
        <w:r w:rsidR="00055013" w:rsidRPr="004627CA">
          <w:rPr>
            <w:rStyle w:val="Lienhypertexte"/>
            <w:lang w:val="en-GB"/>
          </w:rPr>
          <w:t>files</w:t>
        </w:r>
        <w:r w:rsidR="00055013" w:rsidRPr="00055013">
          <w:rPr>
            <w:rStyle w:val="Lienhypertexte"/>
          </w:rPr>
          <w:t>/</w:t>
        </w:r>
        <w:r w:rsidR="00055013" w:rsidRPr="004627CA">
          <w:rPr>
            <w:rStyle w:val="Lienhypertexte"/>
            <w:lang w:val="en-GB"/>
          </w:rPr>
          <w:t>publications</w:t>
        </w:r>
        <w:r w:rsidR="00055013" w:rsidRPr="00055013">
          <w:rPr>
            <w:rStyle w:val="Lienhypertexte"/>
          </w:rPr>
          <w:t>/</w:t>
        </w:r>
        <w:r w:rsidR="00055013" w:rsidRPr="004627CA">
          <w:rPr>
            <w:rStyle w:val="Lienhypertexte"/>
            <w:lang w:val="en-GB"/>
          </w:rPr>
          <w:t>en</w:t>
        </w:r>
        <w:r w:rsidR="00055013" w:rsidRPr="00055013">
          <w:rPr>
            <w:rStyle w:val="Lienhypertexte"/>
          </w:rPr>
          <w:t>/2013/10/09/</w:t>
        </w:r>
        <w:r w:rsidR="00055013" w:rsidRPr="004627CA">
          <w:rPr>
            <w:rStyle w:val="Lienhypertexte"/>
            <w:lang w:val="en-GB"/>
          </w:rPr>
          <w:t>ispm</w:t>
        </w:r>
        <w:r w:rsidR="00055013" w:rsidRPr="00055013">
          <w:rPr>
            <w:rStyle w:val="Lienhypertexte"/>
          </w:rPr>
          <w:t>_23_2005_</w:t>
        </w:r>
        <w:r w:rsidR="00055013" w:rsidRPr="004627CA">
          <w:rPr>
            <w:rStyle w:val="Lienhypertexte"/>
            <w:lang w:val="en-GB"/>
          </w:rPr>
          <w:t>en</w:t>
        </w:r>
        <w:r w:rsidR="00055013" w:rsidRPr="00055013">
          <w:rPr>
            <w:rStyle w:val="Lienhypertexte"/>
          </w:rPr>
          <w:t>_2013-08-</w:t>
        </w:r>
        <w:r w:rsidR="00055013" w:rsidRPr="00055013">
          <w:rPr>
            <w:rStyle w:val="Lienhypertexte"/>
          </w:rPr>
          <w:lastRenderedPageBreak/>
          <w:t>26.</w:t>
        </w:r>
        <w:r w:rsidR="00055013" w:rsidRPr="004627CA">
          <w:rPr>
            <w:rStyle w:val="Lienhypertexte"/>
            <w:lang w:val="en-GB"/>
          </w:rPr>
          <w:t>pdf</w:t>
        </w:r>
      </w:hyperlink>
      <w:r w:rsidR="00055013" w:rsidRPr="00055013">
        <w:t xml:space="preserve"> [</w:t>
      </w:r>
      <w:r w:rsidR="00055013">
        <w:t xml:space="preserve">доступ </w:t>
      </w:r>
      <w:r w:rsidR="00351477">
        <w:t xml:space="preserve">на 15 </w:t>
      </w:r>
      <w:r w:rsidR="00055013">
        <w:t>августа 2015].</w:t>
      </w:r>
      <w:r w:rsidR="000A6154">
        <w:t xml:space="preserve"> [МККЗР (2005) “Руководство по досмотру”. Секретариат МККЗР, ФАО, 1</w:t>
      </w:r>
      <w:r w:rsidR="000A6154">
        <w:noBreakHyphen/>
        <w:t>9]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451F11" w:rsidRDefault="00055013" w:rsidP="001C302E">
      <w:pPr>
        <w:ind w:left="426" w:hanging="426"/>
        <w:jc w:val="both"/>
      </w:pPr>
      <w:r>
        <w:rPr>
          <w:lang w:val="en-GB"/>
        </w:rPr>
        <w:t>IPPC</w:t>
      </w:r>
      <w:r w:rsidRPr="0080722E">
        <w:t xml:space="preserve"> (2008) </w:t>
      </w:r>
      <w:r>
        <w:rPr>
          <w:lang w:val="en-GB"/>
        </w:rPr>
        <w:t>Methodologies</w:t>
      </w:r>
      <w:r w:rsidRPr="0080722E">
        <w:t xml:space="preserve"> </w:t>
      </w:r>
      <w:r>
        <w:rPr>
          <w:lang w:val="en-GB"/>
        </w:rPr>
        <w:t>for</w:t>
      </w:r>
      <w:r w:rsidRPr="0080722E">
        <w:t xml:space="preserve"> </w:t>
      </w:r>
      <w:r>
        <w:rPr>
          <w:lang w:val="en-GB"/>
        </w:rPr>
        <w:t>sampling</w:t>
      </w:r>
      <w:r w:rsidRPr="0080722E">
        <w:t xml:space="preserve"> </w:t>
      </w:r>
      <w:r>
        <w:rPr>
          <w:lang w:val="en-GB"/>
        </w:rPr>
        <w:t>of</w:t>
      </w:r>
      <w:r w:rsidRPr="0080722E">
        <w:t xml:space="preserve"> </w:t>
      </w:r>
      <w:r>
        <w:rPr>
          <w:lang w:val="en-GB"/>
        </w:rPr>
        <w:t>consignments</w:t>
      </w:r>
      <w:r w:rsidRPr="0080722E">
        <w:t xml:space="preserve">, </w:t>
      </w:r>
      <w:r>
        <w:rPr>
          <w:lang w:val="en-GB"/>
        </w:rPr>
        <w:t>ISPM</w:t>
      </w:r>
      <w:r w:rsidRPr="0080722E">
        <w:t xml:space="preserve"> </w:t>
      </w:r>
      <w:r>
        <w:rPr>
          <w:lang w:val="en-GB"/>
        </w:rPr>
        <w:t>no</w:t>
      </w:r>
      <w:r w:rsidRPr="0080722E">
        <w:t xml:space="preserve">. 31, </w:t>
      </w:r>
      <w:r>
        <w:rPr>
          <w:lang w:val="en-GB"/>
        </w:rPr>
        <w:t>IPPC</w:t>
      </w:r>
      <w:r w:rsidRPr="0080722E">
        <w:t xml:space="preserve"> </w:t>
      </w:r>
      <w:r>
        <w:rPr>
          <w:lang w:val="en-GB"/>
        </w:rPr>
        <w:t>Secretariat</w:t>
      </w:r>
      <w:r w:rsidRPr="0080722E">
        <w:t xml:space="preserve">, </w:t>
      </w:r>
      <w:r>
        <w:rPr>
          <w:lang w:val="en-GB"/>
        </w:rPr>
        <w:t>FAO</w:t>
      </w:r>
      <w:r w:rsidRPr="0080722E">
        <w:t xml:space="preserve">, 1–19. </w:t>
      </w:r>
      <w:hyperlink r:id="rId20" w:history="1">
        <w:r w:rsidR="00451F11" w:rsidRPr="004627CA">
          <w:rPr>
            <w:rStyle w:val="Lienhypertexte"/>
            <w:lang w:val="en-GB"/>
          </w:rPr>
          <w:t>http</w:t>
        </w:r>
        <w:r w:rsidR="00451F11" w:rsidRPr="00451F11">
          <w:rPr>
            <w:rStyle w:val="Lienhypertexte"/>
          </w:rPr>
          <w:t>://</w:t>
        </w:r>
        <w:r w:rsidR="00451F11" w:rsidRPr="004627CA">
          <w:rPr>
            <w:rStyle w:val="Lienhypertexte"/>
            <w:lang w:val="en-GB"/>
          </w:rPr>
          <w:t>www</w:t>
        </w:r>
        <w:r w:rsidR="00451F11" w:rsidRPr="00451F11">
          <w:rPr>
            <w:rStyle w:val="Lienhypertexte"/>
          </w:rPr>
          <w:t>.</w:t>
        </w:r>
        <w:r w:rsidR="00451F11" w:rsidRPr="004627CA">
          <w:rPr>
            <w:rStyle w:val="Lienhypertexte"/>
            <w:lang w:val="en-GB"/>
          </w:rPr>
          <w:t>ippc</w:t>
        </w:r>
        <w:r w:rsidR="00451F11" w:rsidRPr="00451F11">
          <w:rPr>
            <w:rStyle w:val="Lienhypertexte"/>
          </w:rPr>
          <w:t>.</w:t>
        </w:r>
        <w:r w:rsidR="00451F11" w:rsidRPr="004627CA">
          <w:rPr>
            <w:rStyle w:val="Lienhypertexte"/>
            <w:lang w:val="en-GB"/>
          </w:rPr>
          <w:t>int</w:t>
        </w:r>
        <w:r w:rsidR="00451F11" w:rsidRPr="00451F11">
          <w:rPr>
            <w:rStyle w:val="Lienhypertexte"/>
          </w:rPr>
          <w:t>/</w:t>
        </w:r>
        <w:r w:rsidR="00451F11" w:rsidRPr="004627CA">
          <w:rPr>
            <w:rStyle w:val="Lienhypertexte"/>
            <w:lang w:val="en-GB"/>
          </w:rPr>
          <w:t>static</w:t>
        </w:r>
        <w:r w:rsidR="00451F11" w:rsidRPr="00451F11">
          <w:rPr>
            <w:rStyle w:val="Lienhypertexte"/>
          </w:rPr>
          <w:t>/</w:t>
        </w:r>
        <w:r w:rsidR="00451F11" w:rsidRPr="004627CA">
          <w:rPr>
            <w:rStyle w:val="Lienhypertexte"/>
            <w:lang w:val="en-GB"/>
          </w:rPr>
          <w:t>media</w:t>
        </w:r>
        <w:r w:rsidR="00451F11" w:rsidRPr="00451F11">
          <w:rPr>
            <w:rStyle w:val="Lienhypertexte"/>
          </w:rPr>
          <w:t>/</w:t>
        </w:r>
        <w:r w:rsidR="00451F11" w:rsidRPr="004627CA">
          <w:rPr>
            <w:rStyle w:val="Lienhypertexte"/>
            <w:lang w:val="en-GB"/>
          </w:rPr>
          <w:t>files</w:t>
        </w:r>
        <w:r w:rsidR="00451F11" w:rsidRPr="00451F11">
          <w:rPr>
            <w:rStyle w:val="Lienhypertexte"/>
          </w:rPr>
          <w:t>/</w:t>
        </w:r>
        <w:r w:rsidR="00451F11" w:rsidRPr="004627CA">
          <w:rPr>
            <w:rStyle w:val="Lienhypertexte"/>
            <w:lang w:val="en-GB"/>
          </w:rPr>
          <w:t>publications</w:t>
        </w:r>
        <w:r w:rsidR="00451F11" w:rsidRPr="00451F11">
          <w:rPr>
            <w:rStyle w:val="Lienhypertexte"/>
          </w:rPr>
          <w:t>/</w:t>
        </w:r>
        <w:r w:rsidR="00451F11" w:rsidRPr="004627CA">
          <w:rPr>
            <w:rStyle w:val="Lienhypertexte"/>
            <w:lang w:val="en-GB"/>
          </w:rPr>
          <w:t>en</w:t>
        </w:r>
        <w:r w:rsidR="00451F11" w:rsidRPr="00451F11">
          <w:rPr>
            <w:rStyle w:val="Lienhypertexte"/>
          </w:rPr>
          <w:t>/1323947615_</w:t>
        </w:r>
        <w:r w:rsidR="00451F11" w:rsidRPr="004627CA">
          <w:rPr>
            <w:rStyle w:val="Lienhypertexte"/>
            <w:lang w:val="en-GB"/>
          </w:rPr>
          <w:t>ISPM</w:t>
        </w:r>
        <w:r w:rsidR="00451F11" w:rsidRPr="00451F11">
          <w:rPr>
            <w:rStyle w:val="Lienhypertexte"/>
          </w:rPr>
          <w:t>_31_2008_</w:t>
        </w:r>
        <w:r w:rsidR="00451F11" w:rsidRPr="004627CA">
          <w:rPr>
            <w:rStyle w:val="Lienhypertexte"/>
            <w:lang w:val="en-GB"/>
          </w:rPr>
          <w:t>En</w:t>
        </w:r>
        <w:r w:rsidR="00451F11" w:rsidRPr="00451F11">
          <w:rPr>
            <w:rStyle w:val="Lienhypertexte"/>
          </w:rPr>
          <w:t>_2011-11-29_</w:t>
        </w:r>
        <w:r w:rsidR="00451F11" w:rsidRPr="004627CA">
          <w:rPr>
            <w:rStyle w:val="Lienhypertexte"/>
            <w:lang w:val="en-GB"/>
          </w:rPr>
          <w:t>Refor</w:t>
        </w:r>
        <w:r w:rsidR="00451F11" w:rsidRPr="00451F11">
          <w:rPr>
            <w:rStyle w:val="Lienhypertexte"/>
          </w:rPr>
          <w:t>.</w:t>
        </w:r>
        <w:r w:rsidR="00451F11" w:rsidRPr="004627CA">
          <w:rPr>
            <w:rStyle w:val="Lienhypertexte"/>
            <w:lang w:val="en-GB"/>
          </w:rPr>
          <w:t>pdf</w:t>
        </w:r>
      </w:hyperlink>
      <w:r w:rsidR="00451F11" w:rsidRPr="00451F11">
        <w:t xml:space="preserve"> [</w:t>
      </w:r>
      <w:r w:rsidR="00451F11">
        <w:t xml:space="preserve">доступ </w:t>
      </w:r>
      <w:r w:rsidR="00351477">
        <w:t xml:space="preserve">на </w:t>
      </w:r>
      <w:r w:rsidR="00451F11">
        <w:t>15 августа 2015]</w:t>
      </w:r>
      <w:r w:rsidR="000A6154">
        <w:t xml:space="preserve"> [МККЗР (2008) “Методики отбора образцов от грузов”, МСФМ 31, Секретариат МККЗР, ФАО, 1</w:t>
      </w:r>
      <w:r w:rsidR="000A6154">
        <w:noBreakHyphen/>
        <w:t>9]</w:t>
      </w:r>
      <w:r w:rsidR="00F76C67">
        <w:t>.</w:t>
      </w:r>
    </w:p>
    <w:p w:rsidR="00515FEC" w:rsidRPr="003745F8" w:rsidRDefault="00515FEC" w:rsidP="00515FEC">
      <w:pPr>
        <w:spacing w:line="140" w:lineRule="exact"/>
        <w:jc w:val="both"/>
      </w:pPr>
    </w:p>
    <w:p w:rsidR="007D05FC" w:rsidRDefault="00451F11" w:rsidP="001C302E">
      <w:pPr>
        <w:ind w:left="426" w:hanging="426"/>
        <w:jc w:val="both"/>
        <w:rPr>
          <w:b/>
        </w:rPr>
      </w:pPr>
      <w:r>
        <w:rPr>
          <w:lang w:val="en-GB"/>
        </w:rPr>
        <w:t>ISTA</w:t>
      </w:r>
      <w:r w:rsidRPr="000231EE">
        <w:t xml:space="preserve"> (2015), </w:t>
      </w:r>
      <w:r>
        <w:rPr>
          <w:lang w:val="en-GB"/>
        </w:rPr>
        <w:t>International</w:t>
      </w:r>
      <w:r w:rsidRPr="000231EE">
        <w:t xml:space="preserve"> </w:t>
      </w:r>
      <w:r>
        <w:rPr>
          <w:lang w:val="en-GB"/>
        </w:rPr>
        <w:t>Rules</w:t>
      </w:r>
      <w:r w:rsidRPr="000231EE">
        <w:t xml:space="preserve"> </w:t>
      </w:r>
      <w:r>
        <w:rPr>
          <w:lang w:val="en-GB"/>
        </w:rPr>
        <w:t>for</w:t>
      </w:r>
      <w:r w:rsidRPr="000231EE">
        <w:t xml:space="preserve"> </w:t>
      </w:r>
      <w:r>
        <w:rPr>
          <w:lang w:val="en-GB"/>
        </w:rPr>
        <w:t>Seed</w:t>
      </w:r>
      <w:r w:rsidRPr="000231EE">
        <w:t xml:space="preserve"> </w:t>
      </w:r>
      <w:r>
        <w:rPr>
          <w:lang w:val="en-GB"/>
        </w:rPr>
        <w:t>Testing</w:t>
      </w:r>
      <w:r w:rsidRPr="000231EE">
        <w:t xml:space="preserve">, </w:t>
      </w:r>
      <w:r>
        <w:rPr>
          <w:lang w:val="en-GB"/>
        </w:rPr>
        <w:t>Vol</w:t>
      </w:r>
      <w:r w:rsidRPr="000231EE">
        <w:t xml:space="preserve">. 2015, </w:t>
      </w:r>
      <w:r>
        <w:rPr>
          <w:lang w:val="en-GB"/>
        </w:rPr>
        <w:t>Chapter</w:t>
      </w:r>
      <w:r w:rsidRPr="000231EE">
        <w:t xml:space="preserve"> 2, </w:t>
      </w:r>
      <w:r>
        <w:rPr>
          <w:lang w:val="en-GB"/>
        </w:rPr>
        <w:t>i</w:t>
      </w:r>
      <w:r w:rsidRPr="000231EE">
        <w:t xml:space="preserve">-2-40 (44) </w:t>
      </w:r>
      <w:hyperlink r:id="rId21" w:history="1">
        <w:r w:rsidRPr="004627CA">
          <w:rPr>
            <w:rStyle w:val="Lienhypertexte"/>
            <w:lang w:val="en-GB"/>
          </w:rPr>
          <w:t>http</w:t>
        </w:r>
        <w:r w:rsidRPr="000231EE">
          <w:rPr>
            <w:rStyle w:val="Lienhypertexte"/>
          </w:rPr>
          <w:t>://</w:t>
        </w:r>
        <w:r w:rsidRPr="004627CA">
          <w:rPr>
            <w:rStyle w:val="Lienhypertexte"/>
            <w:lang w:val="en-GB"/>
          </w:rPr>
          <w:t>doi</w:t>
        </w:r>
        <w:r w:rsidRPr="000231EE">
          <w:rPr>
            <w:rStyle w:val="Lienhypertexte"/>
          </w:rPr>
          <w:t>.</w:t>
        </w:r>
        <w:r w:rsidRPr="004627CA">
          <w:rPr>
            <w:rStyle w:val="Lienhypertexte"/>
            <w:lang w:val="en-GB"/>
          </w:rPr>
          <w:t>org</w:t>
        </w:r>
        <w:r w:rsidRPr="000231EE">
          <w:rPr>
            <w:rStyle w:val="Lienhypertexte"/>
          </w:rPr>
          <w:t>/10.15258/</w:t>
        </w:r>
        <w:r w:rsidRPr="004627CA">
          <w:rPr>
            <w:rStyle w:val="Lienhypertexte"/>
            <w:lang w:val="en-GB"/>
          </w:rPr>
          <w:t>istarules</w:t>
        </w:r>
        <w:r w:rsidRPr="000231EE">
          <w:rPr>
            <w:rStyle w:val="Lienhypertexte"/>
          </w:rPr>
          <w:t>.2015.02</w:t>
        </w:r>
      </w:hyperlink>
      <w:r w:rsidRPr="000231EE">
        <w:t xml:space="preserve"> [</w:t>
      </w:r>
      <w:r>
        <w:t>доступ</w:t>
      </w:r>
      <w:r w:rsidRPr="000231EE">
        <w:t xml:space="preserve"> </w:t>
      </w:r>
      <w:r w:rsidR="00351477">
        <w:t>на</w:t>
      </w:r>
      <w:r w:rsidR="00351477" w:rsidRPr="000231EE">
        <w:t xml:space="preserve"> </w:t>
      </w:r>
      <w:r w:rsidRPr="000231EE">
        <w:t xml:space="preserve">15 </w:t>
      </w:r>
      <w:r>
        <w:t>августа</w:t>
      </w:r>
      <w:r w:rsidRPr="000231EE">
        <w:t xml:space="preserve"> 2015]</w:t>
      </w:r>
      <w:r w:rsidR="00055013" w:rsidRPr="000231EE">
        <w:t xml:space="preserve"> </w:t>
      </w:r>
      <w:r w:rsidR="000231EE" w:rsidRPr="000231EE">
        <w:t>[</w:t>
      </w:r>
      <w:r w:rsidR="000231EE">
        <w:rPr>
          <w:lang w:val="en-US"/>
        </w:rPr>
        <w:t>ISTA</w:t>
      </w:r>
      <w:r w:rsidR="000231EE" w:rsidRPr="000231EE">
        <w:t xml:space="preserve"> (2015), </w:t>
      </w:r>
      <w:r w:rsidR="000231EE">
        <w:t>Международные</w:t>
      </w:r>
      <w:r w:rsidR="000231EE" w:rsidRPr="000231EE">
        <w:t xml:space="preserve"> </w:t>
      </w:r>
      <w:r w:rsidR="000231EE">
        <w:t>правила</w:t>
      </w:r>
      <w:r w:rsidR="000231EE" w:rsidRPr="000231EE">
        <w:t xml:space="preserve"> </w:t>
      </w:r>
      <w:r w:rsidR="000231EE">
        <w:t>анализа семян</w:t>
      </w:r>
      <w:r w:rsidR="000231EE" w:rsidRPr="000231EE">
        <w:t xml:space="preserve">, </w:t>
      </w:r>
      <w:r w:rsidR="000231EE">
        <w:t>Выпуск</w:t>
      </w:r>
      <w:r w:rsidR="000231EE" w:rsidRPr="000231EE">
        <w:t xml:space="preserve"> 2015, </w:t>
      </w:r>
      <w:r w:rsidR="000231EE">
        <w:t>Глава</w:t>
      </w:r>
      <w:r w:rsidR="000231EE" w:rsidRPr="000231EE">
        <w:t xml:space="preserve"> 2, </w:t>
      </w:r>
      <w:r w:rsidR="007D05FC">
        <w:rPr>
          <w:lang w:val="en-GB"/>
        </w:rPr>
        <w:t>i</w:t>
      </w:r>
      <w:r w:rsidR="007D05FC" w:rsidRPr="007D05FC">
        <w:t>-2-40</w:t>
      </w:r>
      <w:r w:rsidR="007D05FC">
        <w:t>(44</w:t>
      </w:r>
      <w:r w:rsidR="007D05FC" w:rsidRPr="007D05FC">
        <w:t>)</w:t>
      </w:r>
      <w:r w:rsidR="007D05FC">
        <w:t>]</w:t>
      </w:r>
      <w:r w:rsidR="00F76C67">
        <w:t>.</w:t>
      </w:r>
    </w:p>
    <w:p w:rsidR="00515FEC" w:rsidRDefault="00515FEC" w:rsidP="00DE39D1">
      <w:pPr>
        <w:jc w:val="both"/>
        <w:rPr>
          <w:b/>
          <w:sz w:val="28"/>
          <w:szCs w:val="28"/>
          <w:lang w:val="en-US"/>
        </w:rPr>
      </w:pPr>
    </w:p>
    <w:p w:rsidR="00515FEC" w:rsidRPr="003745F8" w:rsidRDefault="00515FEC" w:rsidP="00515FEC">
      <w:pPr>
        <w:spacing w:line="140" w:lineRule="exact"/>
        <w:jc w:val="both"/>
      </w:pPr>
    </w:p>
    <w:p w:rsidR="00A1578C" w:rsidRDefault="00242B0E" w:rsidP="00DA4CF4">
      <w:r w:rsidRPr="00242B0E">
        <w:rPr>
          <w:b/>
          <w:sz w:val="28"/>
          <w:szCs w:val="28"/>
        </w:rPr>
        <w:t>Приложение 1 – Минимальный размер лабораторной рабочей пробы необходимой для достижения 95%</w:t>
      </w:r>
      <w:r w:rsidR="00541F00">
        <w:rPr>
          <w:b/>
          <w:sz w:val="28"/>
          <w:szCs w:val="28"/>
        </w:rPr>
        <w:t>-го</w:t>
      </w:r>
      <w:r w:rsidRPr="00242B0E">
        <w:rPr>
          <w:b/>
          <w:sz w:val="28"/>
          <w:szCs w:val="28"/>
        </w:rPr>
        <w:t xml:space="preserve"> и 99%</w:t>
      </w:r>
      <w:r w:rsidR="00541F00">
        <w:rPr>
          <w:b/>
          <w:sz w:val="28"/>
          <w:szCs w:val="28"/>
        </w:rPr>
        <w:t>-го</w:t>
      </w:r>
      <w:r w:rsidRPr="00242B0E">
        <w:rPr>
          <w:b/>
          <w:sz w:val="28"/>
          <w:szCs w:val="28"/>
        </w:rPr>
        <w:t xml:space="preserve"> уров</w:t>
      </w:r>
      <w:r w:rsidR="008723CC">
        <w:rPr>
          <w:b/>
          <w:sz w:val="28"/>
          <w:szCs w:val="28"/>
        </w:rPr>
        <w:t>ня</w:t>
      </w:r>
      <w:r w:rsidRPr="00A1578C">
        <w:rPr>
          <w:b/>
          <w:sz w:val="28"/>
          <w:szCs w:val="28"/>
        </w:rPr>
        <w:t xml:space="preserve"> </w:t>
      </w:r>
      <w:r w:rsidR="004C6FC6" w:rsidRPr="00A1578C">
        <w:rPr>
          <w:b/>
          <w:sz w:val="28"/>
          <w:szCs w:val="28"/>
        </w:rPr>
        <w:t>достоверности</w:t>
      </w:r>
      <w:r w:rsidR="00541F00">
        <w:rPr>
          <w:b/>
          <w:sz w:val="28"/>
          <w:szCs w:val="28"/>
        </w:rPr>
        <w:t xml:space="preserve"> выявления</w:t>
      </w:r>
    </w:p>
    <w:p w:rsidR="00DA4CF4" w:rsidRPr="003745F8" w:rsidRDefault="00DA4CF4" w:rsidP="00DA4CF4">
      <w:pPr>
        <w:spacing w:line="140" w:lineRule="exact"/>
        <w:jc w:val="both"/>
      </w:pPr>
    </w:p>
    <w:p w:rsidR="007F0404" w:rsidRDefault="00242B0E" w:rsidP="00DE39D1">
      <w:pPr>
        <w:jc w:val="both"/>
      </w:pPr>
      <w:r>
        <w:t>В столбце 1 Таблицы А1 п</w:t>
      </w:r>
      <w:r w:rsidR="00CF53A5">
        <w:t>риводится</w:t>
      </w:r>
      <w:r>
        <w:t xml:space="preserve"> диапазон максимальных </w:t>
      </w:r>
      <w:r w:rsidR="00541F00">
        <w:t xml:space="preserve">возможно </w:t>
      </w:r>
      <w:r w:rsidR="001F1ED1">
        <w:t xml:space="preserve">приемлемых </w:t>
      </w:r>
      <w:r w:rsidR="00541F00">
        <w:t xml:space="preserve">для </w:t>
      </w:r>
      <w:r w:rsidR="001F1ED1">
        <w:t xml:space="preserve">НОКЗР </w:t>
      </w:r>
      <w:r>
        <w:t>уровней поражения</w:t>
      </w:r>
      <w:r w:rsidR="001F1ED1">
        <w:t xml:space="preserve"> </w:t>
      </w:r>
      <w:r w:rsidR="00055013">
        <w:t>семян томатов</w:t>
      </w:r>
      <w:r w:rsidR="00EE2C19">
        <w:t xml:space="preserve"> в грузе</w:t>
      </w:r>
      <w:r w:rsidR="00055013">
        <w:t xml:space="preserve">. Соответствующий минимальный размер рабочего </w:t>
      </w:r>
      <w:r w:rsidR="00055013" w:rsidRPr="00055013">
        <w:t>лабораторно</w:t>
      </w:r>
      <w:r w:rsidR="00055013">
        <w:t>го образца показан в столбце 2</w:t>
      </w:r>
      <w:r w:rsidR="00B04558">
        <w:t xml:space="preserve"> при выборе</w:t>
      </w:r>
      <w:r w:rsidR="00055013">
        <w:t xml:space="preserve"> </w:t>
      </w:r>
      <w:r w:rsidR="00055013" w:rsidRPr="00055013">
        <w:rPr>
          <w:b/>
        </w:rPr>
        <w:t xml:space="preserve">95% </w:t>
      </w:r>
      <w:r w:rsidR="009A540A" w:rsidRPr="00055013">
        <w:rPr>
          <w:b/>
        </w:rPr>
        <w:t>уровня</w:t>
      </w:r>
      <w:r w:rsidR="004C6FC6">
        <w:t xml:space="preserve"> </w:t>
      </w:r>
      <w:r w:rsidR="004C6FC6" w:rsidRPr="004C6FC6">
        <w:rPr>
          <w:b/>
        </w:rPr>
        <w:t>достоверности</w:t>
      </w:r>
      <w:r w:rsidR="00055013">
        <w:t>.</w:t>
      </w:r>
    </w:p>
    <w:p w:rsidR="00DA4CF4" w:rsidRPr="003745F8" w:rsidRDefault="00DA4CF4" w:rsidP="00DA4CF4">
      <w:pPr>
        <w:spacing w:line="140" w:lineRule="exact"/>
        <w:jc w:val="both"/>
      </w:pPr>
    </w:p>
    <w:p w:rsidR="004C6FC6" w:rsidRDefault="007F26B8" w:rsidP="00DA4CF4">
      <w:pPr>
        <w:ind w:firstLine="426"/>
        <w:jc w:val="both"/>
      </w:pPr>
      <w:r>
        <w:t>Количество</w:t>
      </w:r>
      <w:r w:rsidR="00055013">
        <w:t xml:space="preserve"> семян, которые необходимо проверить</w:t>
      </w:r>
      <w:r w:rsidR="009A540A">
        <w:t>,</w:t>
      </w:r>
      <w:r w:rsidR="00055013">
        <w:t xml:space="preserve"> (столбец 2) може</w:t>
      </w:r>
      <w:r w:rsidR="00CF53A5">
        <w:t>т</w:t>
      </w:r>
      <w:r w:rsidR="00055013">
        <w:t xml:space="preserve"> не быть про</w:t>
      </w:r>
      <w:r w:rsidR="008723CC">
        <w:t>тестировано</w:t>
      </w:r>
      <w:r w:rsidR="00055013">
        <w:t xml:space="preserve"> за один</w:t>
      </w:r>
      <w:r w:rsidR="008723CC">
        <w:t xml:space="preserve"> приём</w:t>
      </w:r>
      <w:r w:rsidR="00055013">
        <w:t xml:space="preserve">, но этот рабочий образец можно поделить </w:t>
      </w:r>
      <w:r w:rsidR="009A540A">
        <w:t xml:space="preserve">на </w:t>
      </w:r>
      <w:r w:rsidR="000F1F0A">
        <w:t xml:space="preserve">(значительно) </w:t>
      </w:r>
      <w:r w:rsidR="008723CC">
        <w:t>более</w:t>
      </w:r>
      <w:r w:rsidR="00055013">
        <w:t xml:space="preserve"> </w:t>
      </w:r>
      <w:r w:rsidR="008723CC">
        <w:t>мелкие части</w:t>
      </w:r>
      <w:r w:rsidR="00055013">
        <w:t xml:space="preserve">, которые затем </w:t>
      </w:r>
      <w:r w:rsidR="008723CC">
        <w:t xml:space="preserve">анализируются </w:t>
      </w:r>
      <w:r w:rsidR="001F1ED1">
        <w:t>отдельно</w:t>
      </w:r>
      <w:r w:rsidR="00055013">
        <w:t>.</w:t>
      </w:r>
      <w:r>
        <w:t xml:space="preserve"> Количество</w:t>
      </w:r>
      <w:r w:rsidR="00055013">
        <w:t xml:space="preserve"> </w:t>
      </w:r>
      <w:r w:rsidR="008723CC">
        <w:t xml:space="preserve">частей, на которые может быть поделён любой </w:t>
      </w:r>
      <w:r w:rsidR="00055013">
        <w:t>рабоче</w:t>
      </w:r>
      <w:r w:rsidR="008723CC">
        <w:t>й</w:t>
      </w:r>
      <w:r w:rsidR="00055013">
        <w:t xml:space="preserve"> образ</w:t>
      </w:r>
      <w:r w:rsidR="008723CC">
        <w:t>е</w:t>
      </w:r>
      <w:r w:rsidR="00055013">
        <w:t>ц</w:t>
      </w:r>
      <w:r w:rsidR="008723CC">
        <w:t xml:space="preserve">, </w:t>
      </w:r>
      <w:r w:rsidR="00055013">
        <w:t xml:space="preserve">зависит от </w:t>
      </w:r>
      <w:r w:rsidR="002713C7">
        <w:t xml:space="preserve">ресурсозатрат </w:t>
      </w:r>
      <w:r w:rsidR="00055013">
        <w:t xml:space="preserve">выбранного метода и </w:t>
      </w:r>
      <w:r w:rsidR="002713C7">
        <w:t xml:space="preserve">его </w:t>
      </w:r>
      <w:r w:rsidR="00055013">
        <w:t>чувствительности.</w:t>
      </w:r>
    </w:p>
    <w:p w:rsidR="004C6FC6" w:rsidRDefault="004C6FC6" w:rsidP="00DA4CF4">
      <w:pPr>
        <w:jc w:val="both"/>
        <w:rPr>
          <w:lang w:val="en-US"/>
        </w:rPr>
      </w:pPr>
    </w:p>
    <w:p w:rsidR="00DA4CF4" w:rsidRPr="003745F8" w:rsidRDefault="00DA4CF4" w:rsidP="00DA4CF4">
      <w:pPr>
        <w:spacing w:line="140" w:lineRule="exact"/>
        <w:jc w:val="both"/>
      </w:pPr>
    </w:p>
    <w:p w:rsidR="004C6FC6" w:rsidRPr="00A7391F" w:rsidRDefault="004C6FC6" w:rsidP="00DE39D1">
      <w:pPr>
        <w:jc w:val="both"/>
        <w:rPr>
          <w:b/>
        </w:rPr>
      </w:pPr>
      <w:r w:rsidRPr="00A7391F">
        <w:rPr>
          <w:b/>
        </w:rPr>
        <w:t>Таблица А</w:t>
      </w:r>
      <w:r w:rsidR="00DA4CF4">
        <w:rPr>
          <w:b/>
          <w:lang w:val="en-US"/>
        </w:rPr>
        <w:t xml:space="preserve"> </w:t>
      </w:r>
      <w:r w:rsidRPr="00A7391F">
        <w:rPr>
          <w:b/>
        </w:rPr>
        <w:t>1</w:t>
      </w:r>
    </w:p>
    <w:p w:rsidR="00DA4CF4" w:rsidRPr="003745F8" w:rsidRDefault="00DA4CF4" w:rsidP="00DA4CF4">
      <w:pPr>
        <w:spacing w:line="140" w:lineRule="exact"/>
        <w:jc w:val="both"/>
      </w:pPr>
    </w:p>
    <w:p w:rsidR="004C6FC6" w:rsidRDefault="004C6FC6" w:rsidP="00DE39D1">
      <w:pPr>
        <w:jc w:val="both"/>
        <w:rPr>
          <w:lang w:val="en-US"/>
        </w:rPr>
      </w:pPr>
      <w:r>
        <w:t>Минимальный размер лабораторно</w:t>
      </w:r>
      <w:r w:rsidR="00EE2C19">
        <w:t>го</w:t>
      </w:r>
      <w:r>
        <w:t xml:space="preserve"> </w:t>
      </w:r>
      <w:r w:rsidR="00074D89">
        <w:t>рабочего образца при</w:t>
      </w:r>
      <w:r>
        <w:t xml:space="preserve"> выб</w:t>
      </w:r>
      <w:r w:rsidR="00074D89">
        <w:t>оре</w:t>
      </w:r>
      <w:r>
        <w:t xml:space="preserve"> 95%</w:t>
      </w:r>
      <w:r w:rsidR="000F1F0A">
        <w:t>-го</w:t>
      </w:r>
      <w:r>
        <w:t xml:space="preserve"> </w:t>
      </w:r>
      <w:r w:rsidR="00074D89">
        <w:t>уровня</w:t>
      </w:r>
      <w:r>
        <w:t xml:space="preserve"> достоверности</w:t>
      </w:r>
      <w:r w:rsidR="000F1F0A">
        <w:t xml:space="preserve"> выявления</w:t>
      </w:r>
    </w:p>
    <w:p w:rsidR="00DA4CF4" w:rsidRPr="003745F8" w:rsidRDefault="00DA4CF4" w:rsidP="00DA4CF4">
      <w:pPr>
        <w:spacing w:line="140" w:lineRule="exact"/>
        <w:jc w:val="both"/>
      </w:pP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3269"/>
        <w:gridCol w:w="3270"/>
        <w:gridCol w:w="3270"/>
      </w:tblGrid>
      <w:tr w:rsidR="004C6FC6" w:rsidTr="0082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4C6FC6" w:rsidRPr="00A7391F" w:rsidRDefault="001F1ED1" w:rsidP="00DA4CF4">
            <w:pPr>
              <w:spacing w:line="240" w:lineRule="exact"/>
              <w:jc w:val="both"/>
              <w:rPr>
                <w:i w:val="0"/>
              </w:rPr>
            </w:pPr>
            <w:r w:rsidRPr="008274E4">
              <w:rPr>
                <w:i w:val="0"/>
              </w:rPr>
              <w:t xml:space="preserve">Максимальный </w:t>
            </w:r>
            <w:r w:rsidR="000F1F0A">
              <w:rPr>
                <w:i w:val="0"/>
              </w:rPr>
              <w:t xml:space="preserve">возможно </w:t>
            </w:r>
            <w:r>
              <w:rPr>
                <w:i w:val="0"/>
              </w:rPr>
              <w:t xml:space="preserve">приемлемый </w:t>
            </w:r>
            <w:r w:rsidR="000F1F0A">
              <w:rPr>
                <w:i w:val="0"/>
              </w:rPr>
              <w:t xml:space="preserve">для </w:t>
            </w:r>
            <w:r>
              <w:rPr>
                <w:i w:val="0"/>
              </w:rPr>
              <w:t xml:space="preserve">НОКЗР </w:t>
            </w:r>
            <w:r w:rsidRPr="008274E4">
              <w:rPr>
                <w:i w:val="0"/>
              </w:rPr>
              <w:t xml:space="preserve">уровень </w:t>
            </w:r>
            <w:r>
              <w:rPr>
                <w:i w:val="0"/>
              </w:rPr>
              <w:t>за</w:t>
            </w:r>
            <w:r w:rsidRPr="008274E4">
              <w:rPr>
                <w:i w:val="0"/>
              </w:rPr>
              <w:t xml:space="preserve">ражения семян томата </w:t>
            </w:r>
            <w:r w:rsidR="00EE2C19">
              <w:rPr>
                <w:i w:val="0"/>
              </w:rPr>
              <w:t xml:space="preserve">в грузах </w:t>
            </w:r>
            <w:r w:rsidRPr="008274E4">
              <w:rPr>
                <w:i w:val="0"/>
              </w:rPr>
              <w:t>(%)</w:t>
            </w:r>
          </w:p>
        </w:tc>
        <w:tc>
          <w:tcPr>
            <w:tcW w:w="3270" w:type="dxa"/>
            <w:tcBorders>
              <w:top w:val="single" w:sz="12" w:space="0" w:color="000000"/>
              <w:left w:val="nil"/>
            </w:tcBorders>
          </w:tcPr>
          <w:p w:rsidR="004C6FC6" w:rsidRPr="00A7391F" w:rsidRDefault="00A7391F" w:rsidP="000F1F0A">
            <w:pPr>
              <w:spacing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7391F">
              <w:rPr>
                <w:i w:val="0"/>
              </w:rPr>
              <w:t xml:space="preserve">Рассчитанный минимальный размер рабочего образца (число семян), который </w:t>
            </w:r>
            <w:r w:rsidR="000F1F0A">
              <w:rPr>
                <w:i w:val="0"/>
              </w:rPr>
              <w:t xml:space="preserve">должен </w:t>
            </w:r>
            <w:r w:rsidRPr="00A7391F">
              <w:rPr>
                <w:i w:val="0"/>
              </w:rPr>
              <w:t>тестир</w:t>
            </w:r>
            <w:r w:rsidR="000F1F0A">
              <w:rPr>
                <w:i w:val="0"/>
              </w:rPr>
              <w:t>оваться</w:t>
            </w:r>
            <w:r w:rsidRPr="00A7391F">
              <w:rPr>
                <w:i w:val="0"/>
              </w:rPr>
              <w:t xml:space="preserve"> в лаборатории</w:t>
            </w:r>
          </w:p>
        </w:tc>
        <w:tc>
          <w:tcPr>
            <w:tcW w:w="3270" w:type="dxa"/>
          </w:tcPr>
          <w:p w:rsidR="004C6FC6" w:rsidRPr="00A7391F" w:rsidRDefault="00A7391F" w:rsidP="00DA4CF4">
            <w:pPr>
              <w:spacing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A7391F">
              <w:rPr>
                <w:i w:val="0"/>
              </w:rPr>
              <w:t>Приблизительный вес рабочего образца (при</w:t>
            </w:r>
            <w:r w:rsidR="00CF53A5">
              <w:rPr>
                <w:i w:val="0"/>
              </w:rPr>
              <w:t>мерно</w:t>
            </w:r>
            <w:r w:rsidRPr="00A7391F">
              <w:rPr>
                <w:i w:val="0"/>
              </w:rPr>
              <w:t xml:space="preserve"> 1666 семян томата / г)</w:t>
            </w:r>
          </w:p>
        </w:tc>
      </w:tr>
      <w:tr w:rsidR="004C6FC6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4C6FC6" w:rsidRDefault="004C6FC6" w:rsidP="00DE39D1">
            <w:pPr>
              <w:jc w:val="both"/>
            </w:pPr>
            <w:r>
              <w:t>0,001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nil"/>
            </w:tcBorders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299 572</w:t>
            </w:r>
          </w:p>
        </w:tc>
        <w:tc>
          <w:tcPr>
            <w:tcW w:w="3270" w:type="dxa"/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</w:p>
        </w:tc>
      </w:tr>
      <w:tr w:rsidR="004C6FC6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4C6FC6" w:rsidRDefault="004C6FC6" w:rsidP="00DE39D1">
            <w:pPr>
              <w:jc w:val="both"/>
            </w:pPr>
            <w:r>
              <w:t>0,01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29 956</w:t>
            </w:r>
          </w:p>
        </w:tc>
        <w:tc>
          <w:tcPr>
            <w:tcW w:w="3270" w:type="dxa"/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4C6FC6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4C6FC6" w:rsidRDefault="004C6FC6" w:rsidP="00DE39D1">
            <w:pPr>
              <w:jc w:val="both"/>
            </w:pPr>
            <w:r>
              <w:t>0,02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</w:tcPr>
          <w:p w:rsidR="004C6FC6" w:rsidRDefault="004C6FC6" w:rsidP="00DE39D1">
            <w:pPr>
              <w:tabs>
                <w:tab w:val="right" w:pos="305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14 977</w:t>
            </w:r>
            <w:r w:rsidR="008274E4">
              <w:tab/>
            </w:r>
          </w:p>
        </w:tc>
        <w:tc>
          <w:tcPr>
            <w:tcW w:w="3270" w:type="dxa"/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</w:tr>
      <w:tr w:rsidR="004C6FC6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4C6FC6" w:rsidRDefault="004C6FC6" w:rsidP="00DE39D1">
            <w:pPr>
              <w:jc w:val="both"/>
            </w:pPr>
            <w:r>
              <w:t>0,04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7488</w:t>
            </w:r>
          </w:p>
        </w:tc>
        <w:tc>
          <w:tcPr>
            <w:tcW w:w="3270" w:type="dxa"/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4,5</w:t>
            </w:r>
          </w:p>
        </w:tc>
      </w:tr>
      <w:tr w:rsidR="004C6FC6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4C6FC6" w:rsidRDefault="004C6FC6" w:rsidP="00DE39D1">
            <w:pPr>
              <w:jc w:val="both"/>
            </w:pPr>
            <w:r>
              <w:t>0,1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2994</w:t>
            </w:r>
          </w:p>
        </w:tc>
        <w:tc>
          <w:tcPr>
            <w:tcW w:w="3270" w:type="dxa"/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4C6FC6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4C6FC6" w:rsidRDefault="004C6FC6" w:rsidP="00DE39D1">
            <w:pPr>
              <w:jc w:val="both"/>
            </w:pPr>
            <w:r>
              <w:t>0,5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3270" w:type="dxa"/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0,4</w:t>
            </w:r>
          </w:p>
        </w:tc>
      </w:tr>
      <w:tr w:rsidR="004C6FC6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4C6FC6" w:rsidRDefault="004C6FC6" w:rsidP="00DE39D1">
            <w:pPr>
              <w:jc w:val="both"/>
            </w:pPr>
            <w:r>
              <w:t>1,0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</w:tcBorders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298</w:t>
            </w:r>
          </w:p>
        </w:tc>
        <w:tc>
          <w:tcPr>
            <w:tcW w:w="3270" w:type="dxa"/>
          </w:tcPr>
          <w:p w:rsidR="004C6FC6" w:rsidRDefault="004C6FC6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0,2</w:t>
            </w:r>
          </w:p>
        </w:tc>
      </w:tr>
    </w:tbl>
    <w:p w:rsidR="00DA4CF4" w:rsidRDefault="00DA4CF4" w:rsidP="00DA4CF4">
      <w:pPr>
        <w:spacing w:line="140" w:lineRule="exact"/>
        <w:jc w:val="both"/>
      </w:pPr>
    </w:p>
    <w:p w:rsidR="00124158" w:rsidRPr="003745F8" w:rsidRDefault="00124158" w:rsidP="00DA4CF4">
      <w:pPr>
        <w:spacing w:line="140" w:lineRule="exact"/>
        <w:jc w:val="both"/>
      </w:pPr>
    </w:p>
    <w:p w:rsidR="00055013" w:rsidRDefault="00055013" w:rsidP="00DA4CF4">
      <w:pPr>
        <w:ind w:firstLine="426"/>
        <w:jc w:val="both"/>
      </w:pPr>
      <w:r>
        <w:t>В столбце 1 Таблицы А</w:t>
      </w:r>
      <w:r w:rsidR="00DA4CF4">
        <w:rPr>
          <w:lang w:val="en-US"/>
        </w:rPr>
        <w:t xml:space="preserve"> </w:t>
      </w:r>
      <w:r>
        <w:t xml:space="preserve">2 </w:t>
      </w:r>
      <w:r w:rsidR="00CF53A5">
        <w:t>приводится</w:t>
      </w:r>
      <w:r>
        <w:t xml:space="preserve"> диапазон максимальных </w:t>
      </w:r>
      <w:r w:rsidR="000F1F0A">
        <w:t xml:space="preserve">возможно </w:t>
      </w:r>
      <w:r w:rsidR="001F1ED1">
        <w:t xml:space="preserve">приемлемых </w:t>
      </w:r>
      <w:r w:rsidR="000F1F0A">
        <w:t xml:space="preserve">для </w:t>
      </w:r>
      <w:r w:rsidR="001F1ED1">
        <w:t xml:space="preserve">НОКЗР </w:t>
      </w:r>
      <w:r>
        <w:t>уровней поражения</w:t>
      </w:r>
      <w:r w:rsidR="001F1ED1">
        <w:t xml:space="preserve"> </w:t>
      </w:r>
      <w:r>
        <w:t>семян томатов</w:t>
      </w:r>
      <w:r w:rsidR="00EE2C19">
        <w:t xml:space="preserve"> в грузе</w:t>
      </w:r>
      <w:r>
        <w:t xml:space="preserve">. Соответствующий минимальный размер рабочего </w:t>
      </w:r>
      <w:r w:rsidRPr="00055013">
        <w:t>лабораторно</w:t>
      </w:r>
      <w:r>
        <w:t>го образца показан в столбце 2</w:t>
      </w:r>
      <w:r w:rsidR="00B04558">
        <w:t xml:space="preserve"> при выборе</w:t>
      </w:r>
      <w:r>
        <w:t xml:space="preserve"> </w:t>
      </w:r>
      <w:r w:rsidRPr="00DA4CF4">
        <w:rPr>
          <w:b/>
        </w:rPr>
        <w:t>99%</w:t>
      </w:r>
      <w:r w:rsidR="000F1F0A">
        <w:rPr>
          <w:b/>
        </w:rPr>
        <w:t>-го</w:t>
      </w:r>
      <w:r w:rsidRPr="00DA4CF4">
        <w:rPr>
          <w:b/>
        </w:rPr>
        <w:t xml:space="preserve"> уровн</w:t>
      </w:r>
      <w:r w:rsidR="00B04558" w:rsidRPr="00DA4CF4">
        <w:rPr>
          <w:b/>
        </w:rPr>
        <w:t>я</w:t>
      </w:r>
      <w:r w:rsidR="004C6FC6" w:rsidRPr="00DA4CF4">
        <w:rPr>
          <w:b/>
        </w:rPr>
        <w:t xml:space="preserve"> достоверности</w:t>
      </w:r>
      <w:r w:rsidR="000F1F0A">
        <w:rPr>
          <w:b/>
        </w:rPr>
        <w:t xml:space="preserve"> выявления</w:t>
      </w:r>
      <w:r>
        <w:t>.</w:t>
      </w:r>
    </w:p>
    <w:p w:rsidR="00DA4CF4" w:rsidRPr="003745F8" w:rsidRDefault="00DA4CF4" w:rsidP="00DA4CF4">
      <w:pPr>
        <w:spacing w:line="140" w:lineRule="exact"/>
        <w:jc w:val="both"/>
      </w:pPr>
    </w:p>
    <w:p w:rsidR="008723CC" w:rsidRDefault="00531D8B" w:rsidP="00DA4CF4">
      <w:pPr>
        <w:ind w:firstLine="426"/>
        <w:jc w:val="both"/>
      </w:pPr>
      <w:r>
        <w:t>Количество</w:t>
      </w:r>
      <w:r w:rsidR="008723CC">
        <w:t xml:space="preserve"> семян, которые необходимо проверить, (столбец 2) может не быть протестировано за один приём, но этот рабочий образец можно поделить на </w:t>
      </w:r>
      <w:r w:rsidR="00796F36">
        <w:t xml:space="preserve">(значительно) </w:t>
      </w:r>
      <w:r w:rsidR="008723CC">
        <w:t>более мелкие части, которые затем анализируются отдельно.</w:t>
      </w:r>
      <w:r>
        <w:t xml:space="preserve"> Количество</w:t>
      </w:r>
      <w:r w:rsidR="008723CC">
        <w:t xml:space="preserve"> частей, на которые </w:t>
      </w:r>
      <w:r w:rsidR="008723CC">
        <w:lastRenderedPageBreak/>
        <w:t>может быть поделён рабочей образец, зависит от ресурсозатрат выбранного метода и его чувствительности.</w:t>
      </w:r>
    </w:p>
    <w:p w:rsidR="00DA4CF4" w:rsidRDefault="00DA4CF4" w:rsidP="00DE39D1">
      <w:pPr>
        <w:jc w:val="both"/>
        <w:rPr>
          <w:b/>
          <w:lang w:val="en-US"/>
        </w:rPr>
      </w:pPr>
      <w:bookmarkStart w:id="14" w:name="_GoBack"/>
      <w:bookmarkEnd w:id="14"/>
    </w:p>
    <w:p w:rsidR="00DA4CF4" w:rsidRPr="003745F8" w:rsidRDefault="00DA4CF4" w:rsidP="00DA4CF4">
      <w:pPr>
        <w:spacing w:line="140" w:lineRule="exact"/>
        <w:jc w:val="both"/>
      </w:pPr>
    </w:p>
    <w:p w:rsidR="00A7391F" w:rsidRDefault="00A7391F" w:rsidP="00DE39D1">
      <w:pPr>
        <w:jc w:val="both"/>
        <w:rPr>
          <w:b/>
        </w:rPr>
      </w:pPr>
      <w:r w:rsidRPr="00CF53A5">
        <w:rPr>
          <w:b/>
        </w:rPr>
        <w:t>Таблица А2</w:t>
      </w:r>
    </w:p>
    <w:p w:rsidR="00DA4CF4" w:rsidRPr="003745F8" w:rsidRDefault="00DA4CF4" w:rsidP="00DA4CF4">
      <w:pPr>
        <w:spacing w:line="140" w:lineRule="exact"/>
        <w:jc w:val="both"/>
      </w:pPr>
    </w:p>
    <w:p w:rsidR="00074D89" w:rsidRDefault="00074D89" w:rsidP="00074D89">
      <w:pPr>
        <w:jc w:val="both"/>
      </w:pPr>
      <w:r>
        <w:t>Минимальный размер лабораторно</w:t>
      </w:r>
      <w:r w:rsidR="00505E5E">
        <w:t>го</w:t>
      </w:r>
      <w:r>
        <w:t xml:space="preserve"> рабочего образца при выборе 99%</w:t>
      </w:r>
      <w:r w:rsidR="00796F36">
        <w:rPr>
          <w:lang w:val="en-US"/>
        </w:rPr>
        <w:t>-</w:t>
      </w:r>
      <w:r w:rsidR="00796F36">
        <w:t>го</w:t>
      </w:r>
      <w:r>
        <w:t xml:space="preserve"> уровня достоверности</w:t>
      </w:r>
    </w:p>
    <w:p w:rsidR="00DA4CF4" w:rsidRPr="003745F8" w:rsidRDefault="00DA4CF4" w:rsidP="00DA4CF4">
      <w:pPr>
        <w:spacing w:line="140" w:lineRule="exact"/>
        <w:jc w:val="both"/>
      </w:pP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3269"/>
        <w:gridCol w:w="3270"/>
        <w:gridCol w:w="3270"/>
      </w:tblGrid>
      <w:tr w:rsidR="00A7391F" w:rsidTr="0082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A7391F" w:rsidRPr="008274E4" w:rsidRDefault="00A7391F" w:rsidP="00DA4CF4">
            <w:pPr>
              <w:spacing w:line="240" w:lineRule="exact"/>
              <w:jc w:val="both"/>
              <w:rPr>
                <w:i w:val="0"/>
              </w:rPr>
            </w:pPr>
            <w:r w:rsidRPr="008274E4">
              <w:rPr>
                <w:i w:val="0"/>
              </w:rPr>
              <w:t xml:space="preserve">Максимальный </w:t>
            </w:r>
            <w:r w:rsidR="00531D8B" w:rsidRPr="00531D8B">
              <w:rPr>
                <w:i w:val="0"/>
              </w:rPr>
              <w:t>возможно</w:t>
            </w:r>
            <w:r w:rsidR="00531D8B">
              <w:t xml:space="preserve"> </w:t>
            </w:r>
            <w:r w:rsidR="001F1ED1">
              <w:rPr>
                <w:i w:val="0"/>
              </w:rPr>
              <w:t xml:space="preserve">приемлемый </w:t>
            </w:r>
            <w:r w:rsidR="00796F36">
              <w:rPr>
                <w:i w:val="0"/>
              </w:rPr>
              <w:t xml:space="preserve">для </w:t>
            </w:r>
            <w:r w:rsidR="001F1ED1">
              <w:rPr>
                <w:i w:val="0"/>
              </w:rPr>
              <w:t xml:space="preserve">НОКЗР </w:t>
            </w:r>
            <w:r w:rsidRPr="008274E4">
              <w:rPr>
                <w:i w:val="0"/>
              </w:rPr>
              <w:t xml:space="preserve">уровень </w:t>
            </w:r>
            <w:r w:rsidR="001F1ED1">
              <w:rPr>
                <w:i w:val="0"/>
              </w:rPr>
              <w:t>за</w:t>
            </w:r>
            <w:r w:rsidRPr="008274E4">
              <w:rPr>
                <w:i w:val="0"/>
              </w:rPr>
              <w:t xml:space="preserve">ражения семян томата </w:t>
            </w:r>
            <w:r w:rsidR="00EE2C19">
              <w:rPr>
                <w:i w:val="0"/>
              </w:rPr>
              <w:t xml:space="preserve">в грузах </w:t>
            </w:r>
            <w:r w:rsidRPr="008274E4">
              <w:rPr>
                <w:i w:val="0"/>
              </w:rPr>
              <w:t>(%)</w:t>
            </w:r>
          </w:p>
        </w:tc>
        <w:tc>
          <w:tcPr>
            <w:tcW w:w="3270" w:type="dxa"/>
            <w:tcBorders>
              <w:top w:val="single" w:sz="12" w:space="0" w:color="000000"/>
              <w:left w:val="nil"/>
            </w:tcBorders>
          </w:tcPr>
          <w:p w:rsidR="00A7391F" w:rsidRPr="008274E4" w:rsidRDefault="00A7391F" w:rsidP="00796F36">
            <w:pPr>
              <w:spacing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274E4">
              <w:rPr>
                <w:i w:val="0"/>
              </w:rPr>
              <w:t xml:space="preserve">Рассчитанный минимальный размер рабочего образца (число семян), который </w:t>
            </w:r>
            <w:r w:rsidR="00796F36">
              <w:rPr>
                <w:i w:val="0"/>
              </w:rPr>
              <w:t xml:space="preserve">должен </w:t>
            </w:r>
            <w:r w:rsidRPr="008274E4">
              <w:rPr>
                <w:i w:val="0"/>
              </w:rPr>
              <w:t>тестир</w:t>
            </w:r>
            <w:r w:rsidR="00796F36">
              <w:rPr>
                <w:i w:val="0"/>
              </w:rPr>
              <w:t>оваться</w:t>
            </w:r>
            <w:r w:rsidRPr="008274E4">
              <w:rPr>
                <w:i w:val="0"/>
              </w:rPr>
              <w:t xml:space="preserve"> в лаборатории</w:t>
            </w:r>
          </w:p>
        </w:tc>
        <w:tc>
          <w:tcPr>
            <w:tcW w:w="3270" w:type="dxa"/>
          </w:tcPr>
          <w:p w:rsidR="00A7391F" w:rsidRPr="008274E4" w:rsidRDefault="00A7391F" w:rsidP="00DA4CF4">
            <w:pPr>
              <w:spacing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274E4">
              <w:rPr>
                <w:i w:val="0"/>
              </w:rPr>
              <w:t>Приблизительный вес рабочего образца (при</w:t>
            </w:r>
            <w:r w:rsidR="00CF53A5">
              <w:rPr>
                <w:i w:val="0"/>
              </w:rPr>
              <w:t>мерно</w:t>
            </w:r>
            <w:r w:rsidRPr="008274E4">
              <w:rPr>
                <w:i w:val="0"/>
              </w:rPr>
              <w:t xml:space="preserve"> 1666 семян томата / г)</w:t>
            </w:r>
          </w:p>
        </w:tc>
      </w:tr>
      <w:tr w:rsidR="00A7391F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A7391F" w:rsidRDefault="00A7391F" w:rsidP="00DE39D1">
            <w:pPr>
              <w:jc w:val="both"/>
            </w:pPr>
            <w:r>
              <w:t>0,001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nil"/>
            </w:tcBorders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460 515</w:t>
            </w:r>
          </w:p>
        </w:tc>
        <w:tc>
          <w:tcPr>
            <w:tcW w:w="3270" w:type="dxa"/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</w:tr>
      <w:tr w:rsidR="00A7391F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A7391F" w:rsidRDefault="00A7391F" w:rsidP="00DE39D1">
            <w:pPr>
              <w:jc w:val="both"/>
            </w:pPr>
            <w:r>
              <w:t>0,01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46 049</w:t>
            </w:r>
          </w:p>
        </w:tc>
        <w:tc>
          <w:tcPr>
            <w:tcW w:w="3270" w:type="dxa"/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A7391F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A7391F" w:rsidRDefault="00A7391F" w:rsidP="00DE39D1">
            <w:pPr>
              <w:jc w:val="both"/>
            </w:pPr>
            <w:r>
              <w:t>0,02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23 024</w:t>
            </w:r>
          </w:p>
        </w:tc>
        <w:tc>
          <w:tcPr>
            <w:tcW w:w="3270" w:type="dxa"/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A7391F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A7391F" w:rsidRDefault="00A7391F" w:rsidP="00DE39D1">
            <w:pPr>
              <w:jc w:val="both"/>
            </w:pPr>
            <w:r>
              <w:t>0,04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11 511</w:t>
            </w:r>
          </w:p>
        </w:tc>
        <w:tc>
          <w:tcPr>
            <w:tcW w:w="3270" w:type="dxa"/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A7391F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A7391F" w:rsidRDefault="00A7391F" w:rsidP="00DE39D1">
            <w:pPr>
              <w:jc w:val="both"/>
            </w:pPr>
            <w:r>
              <w:t>0,1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4603</w:t>
            </w:r>
          </w:p>
        </w:tc>
        <w:tc>
          <w:tcPr>
            <w:tcW w:w="3270" w:type="dxa"/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A7391F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A7391F" w:rsidRDefault="00A7391F" w:rsidP="00DE39D1">
            <w:pPr>
              <w:jc w:val="both"/>
            </w:pPr>
            <w:r>
              <w:t>0,5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</w:tcBorders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919</w:t>
            </w:r>
          </w:p>
        </w:tc>
        <w:tc>
          <w:tcPr>
            <w:tcW w:w="3270" w:type="dxa"/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0,6</w:t>
            </w:r>
          </w:p>
        </w:tc>
      </w:tr>
      <w:tr w:rsidR="00A7391F" w:rsidTr="0082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tcBorders>
              <w:right w:val="nil"/>
            </w:tcBorders>
          </w:tcPr>
          <w:p w:rsidR="00A7391F" w:rsidRDefault="00A7391F" w:rsidP="00DE39D1">
            <w:pPr>
              <w:jc w:val="both"/>
            </w:pPr>
            <w:r>
              <w:t>1,0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12" w:space="0" w:color="000000"/>
            </w:tcBorders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3270" w:type="dxa"/>
          </w:tcPr>
          <w:p w:rsidR="00A7391F" w:rsidRDefault="003D5DD5" w:rsidP="00DE3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0,3</w:t>
            </w:r>
          </w:p>
        </w:tc>
      </w:tr>
    </w:tbl>
    <w:p w:rsidR="00DA4CF4" w:rsidRPr="003745F8" w:rsidRDefault="00DA4CF4" w:rsidP="00DA4CF4">
      <w:pPr>
        <w:spacing w:line="140" w:lineRule="exact"/>
        <w:jc w:val="both"/>
      </w:pPr>
    </w:p>
    <w:sectPr w:rsidR="00DA4CF4" w:rsidRPr="003745F8" w:rsidSect="006C6744">
      <w:footerReference w:type="default" r:id="rId22"/>
      <w:pgSz w:w="11906" w:h="16838" w:code="9"/>
      <w:pgMar w:top="1134" w:right="851" w:bottom="1418" w:left="130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BF" w:rsidRDefault="00B530BF">
      <w:r>
        <w:separator/>
      </w:r>
    </w:p>
  </w:endnote>
  <w:endnote w:type="continuationSeparator" w:id="0">
    <w:p w:rsidR="00B530BF" w:rsidRDefault="00B5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064"/>
      <w:docPartObj>
        <w:docPartGallery w:val="Page Numbers (Bottom of Page)"/>
        <w:docPartUnique/>
      </w:docPartObj>
    </w:sdtPr>
    <w:sdtEndPr/>
    <w:sdtContent>
      <w:p w:rsidR="00C2712C" w:rsidRDefault="00C2712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39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712C" w:rsidRDefault="00C271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BF" w:rsidRDefault="00B530BF">
      <w:r>
        <w:separator/>
      </w:r>
    </w:p>
  </w:footnote>
  <w:footnote w:type="continuationSeparator" w:id="0">
    <w:p w:rsidR="00B530BF" w:rsidRDefault="00B530BF">
      <w:r>
        <w:continuationSeparator/>
      </w:r>
    </w:p>
  </w:footnote>
  <w:footnote w:id="1">
    <w:p w:rsidR="00C2712C" w:rsidRPr="003F6C64" w:rsidRDefault="00C2712C" w:rsidP="00B715BA">
      <w:pPr>
        <w:pStyle w:val="Notedebasdepage"/>
        <w:jc w:val="both"/>
        <w:rPr>
          <w:sz w:val="22"/>
          <w:szCs w:val="22"/>
        </w:rPr>
      </w:pPr>
      <w:r w:rsidRPr="003F6C64">
        <w:rPr>
          <w:rStyle w:val="Appelnotedebasdep"/>
          <w:sz w:val="22"/>
          <w:szCs w:val="22"/>
        </w:rPr>
        <w:footnoteRef/>
      </w:r>
      <w:r w:rsidRPr="003F6C64">
        <w:rPr>
          <w:sz w:val="22"/>
          <w:szCs w:val="22"/>
        </w:rPr>
        <w:t xml:space="preserve"> Настоящий стандарт </w:t>
      </w:r>
      <w:r w:rsidR="008D18DC">
        <w:rPr>
          <w:sz w:val="22"/>
          <w:szCs w:val="22"/>
        </w:rPr>
        <w:t>представляет собой</w:t>
      </w:r>
      <w:r w:rsidRPr="003F6C64">
        <w:rPr>
          <w:sz w:val="22"/>
          <w:szCs w:val="22"/>
        </w:rPr>
        <w:t xml:space="preserve"> часть новой серии стандартов ЕОКЗР по досмотру и будет пересмотрен к концу 2017 года. </w:t>
      </w:r>
      <w:r>
        <w:rPr>
          <w:sz w:val="22"/>
          <w:szCs w:val="22"/>
        </w:rPr>
        <w:t>Комментарии</w:t>
      </w:r>
      <w:r w:rsidRPr="003F6C64">
        <w:rPr>
          <w:sz w:val="22"/>
          <w:szCs w:val="22"/>
        </w:rPr>
        <w:t xml:space="preserve">, которые следует направлять в Секретариат ЕОКЗР на адрес </w:t>
      </w:r>
      <w:hyperlink r:id="rId1" w:history="1">
        <w:r w:rsidRPr="003F6C64">
          <w:rPr>
            <w:rStyle w:val="Lienhypertexte"/>
            <w:sz w:val="22"/>
            <w:szCs w:val="22"/>
            <w:lang w:val="en-US"/>
          </w:rPr>
          <w:t>hq</w:t>
        </w:r>
        <w:r w:rsidRPr="003F6C64">
          <w:rPr>
            <w:rStyle w:val="Lienhypertexte"/>
            <w:sz w:val="22"/>
            <w:szCs w:val="22"/>
          </w:rPr>
          <w:t>@</w:t>
        </w:r>
        <w:r w:rsidRPr="003F6C64">
          <w:rPr>
            <w:rStyle w:val="Lienhypertexte"/>
            <w:sz w:val="22"/>
            <w:szCs w:val="22"/>
            <w:lang w:val="en-US"/>
          </w:rPr>
          <w:t>eppo</w:t>
        </w:r>
        <w:r w:rsidRPr="003F6C64">
          <w:rPr>
            <w:rStyle w:val="Lienhypertexte"/>
            <w:sz w:val="22"/>
            <w:szCs w:val="22"/>
          </w:rPr>
          <w:t>.</w:t>
        </w:r>
        <w:r w:rsidRPr="003F6C64">
          <w:rPr>
            <w:rStyle w:val="Lienhypertexte"/>
            <w:sz w:val="22"/>
            <w:szCs w:val="22"/>
            <w:lang w:val="en-US"/>
          </w:rPr>
          <w:t>int</w:t>
        </w:r>
      </w:hyperlink>
      <w:r w:rsidRPr="003F6C64">
        <w:rPr>
          <w:sz w:val="22"/>
          <w:szCs w:val="22"/>
        </w:rPr>
        <w:t xml:space="preserve">, будут учитываться при </w:t>
      </w:r>
      <w:r>
        <w:rPr>
          <w:sz w:val="22"/>
          <w:szCs w:val="22"/>
        </w:rPr>
        <w:t xml:space="preserve">этом </w:t>
      </w:r>
      <w:r w:rsidRPr="003F6C64">
        <w:rPr>
          <w:sz w:val="22"/>
          <w:szCs w:val="22"/>
        </w:rPr>
        <w:t>пересмотре.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7F3"/>
    <w:multiLevelType w:val="hybridMultilevel"/>
    <w:tmpl w:val="154E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B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334B67"/>
    <w:multiLevelType w:val="hybridMultilevel"/>
    <w:tmpl w:val="AE9C2BDE"/>
    <w:lvl w:ilvl="0" w:tplc="33B87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21E2"/>
    <w:multiLevelType w:val="hybridMultilevel"/>
    <w:tmpl w:val="5602F4D4"/>
    <w:lvl w:ilvl="0" w:tplc="23A6F63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B0CAA"/>
    <w:multiLevelType w:val="hybridMultilevel"/>
    <w:tmpl w:val="FD2A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52F5D"/>
    <w:multiLevelType w:val="hybridMultilevel"/>
    <w:tmpl w:val="712E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D4AFA"/>
    <w:multiLevelType w:val="hybridMultilevel"/>
    <w:tmpl w:val="CB0E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46961"/>
    <w:multiLevelType w:val="hybridMultilevel"/>
    <w:tmpl w:val="092AE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EF3778"/>
    <w:multiLevelType w:val="hybridMultilevel"/>
    <w:tmpl w:val="1212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C119C"/>
    <w:multiLevelType w:val="hybridMultilevel"/>
    <w:tmpl w:val="6EC03B1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C3A2383"/>
    <w:multiLevelType w:val="hybridMultilevel"/>
    <w:tmpl w:val="3D4E6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03"/>
    <w:rsid w:val="0000066F"/>
    <w:rsid w:val="00000B0C"/>
    <w:rsid w:val="00000FB2"/>
    <w:rsid w:val="0000132F"/>
    <w:rsid w:val="000014CD"/>
    <w:rsid w:val="00001520"/>
    <w:rsid w:val="0000184A"/>
    <w:rsid w:val="00001A96"/>
    <w:rsid w:val="00001CC1"/>
    <w:rsid w:val="000026DC"/>
    <w:rsid w:val="00002FF4"/>
    <w:rsid w:val="00003E57"/>
    <w:rsid w:val="00003FB4"/>
    <w:rsid w:val="00004D89"/>
    <w:rsid w:val="000052DA"/>
    <w:rsid w:val="000053FC"/>
    <w:rsid w:val="00005586"/>
    <w:rsid w:val="00005DEC"/>
    <w:rsid w:val="00006169"/>
    <w:rsid w:val="000063B1"/>
    <w:rsid w:val="000073C1"/>
    <w:rsid w:val="00007A01"/>
    <w:rsid w:val="00010964"/>
    <w:rsid w:val="00010E69"/>
    <w:rsid w:val="00013205"/>
    <w:rsid w:val="00013B81"/>
    <w:rsid w:val="00014BBF"/>
    <w:rsid w:val="00016624"/>
    <w:rsid w:val="00016A33"/>
    <w:rsid w:val="00016D9C"/>
    <w:rsid w:val="00016EFC"/>
    <w:rsid w:val="00017357"/>
    <w:rsid w:val="00017F8B"/>
    <w:rsid w:val="0002005C"/>
    <w:rsid w:val="00020531"/>
    <w:rsid w:val="000207B4"/>
    <w:rsid w:val="00020918"/>
    <w:rsid w:val="000214FF"/>
    <w:rsid w:val="00021877"/>
    <w:rsid w:val="000224BA"/>
    <w:rsid w:val="00022A76"/>
    <w:rsid w:val="000231EE"/>
    <w:rsid w:val="000242B8"/>
    <w:rsid w:val="00024750"/>
    <w:rsid w:val="00024F1E"/>
    <w:rsid w:val="00026FE8"/>
    <w:rsid w:val="00027415"/>
    <w:rsid w:val="000274D4"/>
    <w:rsid w:val="00030253"/>
    <w:rsid w:val="00030570"/>
    <w:rsid w:val="00030DC3"/>
    <w:rsid w:val="00031A50"/>
    <w:rsid w:val="000320F1"/>
    <w:rsid w:val="0003217A"/>
    <w:rsid w:val="00033A94"/>
    <w:rsid w:val="00034073"/>
    <w:rsid w:val="0003426C"/>
    <w:rsid w:val="000342DD"/>
    <w:rsid w:val="000342E7"/>
    <w:rsid w:val="000346D8"/>
    <w:rsid w:val="000346D9"/>
    <w:rsid w:val="00034997"/>
    <w:rsid w:val="00034BEA"/>
    <w:rsid w:val="00035A82"/>
    <w:rsid w:val="00035ED9"/>
    <w:rsid w:val="0003691B"/>
    <w:rsid w:val="00037523"/>
    <w:rsid w:val="0003786E"/>
    <w:rsid w:val="000379D1"/>
    <w:rsid w:val="00037AA4"/>
    <w:rsid w:val="000403DE"/>
    <w:rsid w:val="000419BD"/>
    <w:rsid w:val="00041AFE"/>
    <w:rsid w:val="00041DEE"/>
    <w:rsid w:val="0004292C"/>
    <w:rsid w:val="000429E8"/>
    <w:rsid w:val="00042F6F"/>
    <w:rsid w:val="00043654"/>
    <w:rsid w:val="00043B15"/>
    <w:rsid w:val="00043F73"/>
    <w:rsid w:val="00044A6F"/>
    <w:rsid w:val="00044BCA"/>
    <w:rsid w:val="000473F6"/>
    <w:rsid w:val="000517CF"/>
    <w:rsid w:val="000521A9"/>
    <w:rsid w:val="00052463"/>
    <w:rsid w:val="00053180"/>
    <w:rsid w:val="00054051"/>
    <w:rsid w:val="00054526"/>
    <w:rsid w:val="00055013"/>
    <w:rsid w:val="000555EE"/>
    <w:rsid w:val="000557B3"/>
    <w:rsid w:val="00056162"/>
    <w:rsid w:val="00057459"/>
    <w:rsid w:val="000577DE"/>
    <w:rsid w:val="00061B2F"/>
    <w:rsid w:val="00061CB9"/>
    <w:rsid w:val="0006335F"/>
    <w:rsid w:val="00063483"/>
    <w:rsid w:val="00063E2B"/>
    <w:rsid w:val="00064187"/>
    <w:rsid w:val="0006526E"/>
    <w:rsid w:val="00065379"/>
    <w:rsid w:val="000663E0"/>
    <w:rsid w:val="00066444"/>
    <w:rsid w:val="000665A4"/>
    <w:rsid w:val="0006663B"/>
    <w:rsid w:val="0006695C"/>
    <w:rsid w:val="0006778B"/>
    <w:rsid w:val="000701FF"/>
    <w:rsid w:val="0007023B"/>
    <w:rsid w:val="000704AF"/>
    <w:rsid w:val="000709B9"/>
    <w:rsid w:val="00070AE8"/>
    <w:rsid w:val="00070DA1"/>
    <w:rsid w:val="00070DCC"/>
    <w:rsid w:val="00071FF1"/>
    <w:rsid w:val="0007201E"/>
    <w:rsid w:val="000722F9"/>
    <w:rsid w:val="0007234A"/>
    <w:rsid w:val="00072DA3"/>
    <w:rsid w:val="00072FFC"/>
    <w:rsid w:val="00073B38"/>
    <w:rsid w:val="000744BF"/>
    <w:rsid w:val="00074D89"/>
    <w:rsid w:val="00074F73"/>
    <w:rsid w:val="00075102"/>
    <w:rsid w:val="00075389"/>
    <w:rsid w:val="00075AD6"/>
    <w:rsid w:val="000762FE"/>
    <w:rsid w:val="000770C7"/>
    <w:rsid w:val="00077A65"/>
    <w:rsid w:val="0008079C"/>
    <w:rsid w:val="00081563"/>
    <w:rsid w:val="00081D88"/>
    <w:rsid w:val="0008259F"/>
    <w:rsid w:val="00082C74"/>
    <w:rsid w:val="00082D68"/>
    <w:rsid w:val="00082E87"/>
    <w:rsid w:val="00082F2D"/>
    <w:rsid w:val="000838F1"/>
    <w:rsid w:val="00083D89"/>
    <w:rsid w:val="00083F18"/>
    <w:rsid w:val="00083F7B"/>
    <w:rsid w:val="00084284"/>
    <w:rsid w:val="00086107"/>
    <w:rsid w:val="0008796A"/>
    <w:rsid w:val="00087BEF"/>
    <w:rsid w:val="00087F13"/>
    <w:rsid w:val="0009071A"/>
    <w:rsid w:val="00090914"/>
    <w:rsid w:val="000918B1"/>
    <w:rsid w:val="00092D00"/>
    <w:rsid w:val="00093865"/>
    <w:rsid w:val="0009399D"/>
    <w:rsid w:val="00093AF6"/>
    <w:rsid w:val="0009511D"/>
    <w:rsid w:val="00096F9A"/>
    <w:rsid w:val="00097352"/>
    <w:rsid w:val="00097874"/>
    <w:rsid w:val="000A0590"/>
    <w:rsid w:val="000A076C"/>
    <w:rsid w:val="000A0E9C"/>
    <w:rsid w:val="000A106E"/>
    <w:rsid w:val="000A10A9"/>
    <w:rsid w:val="000A286D"/>
    <w:rsid w:val="000A2F18"/>
    <w:rsid w:val="000A4D70"/>
    <w:rsid w:val="000A4D8C"/>
    <w:rsid w:val="000A4EC4"/>
    <w:rsid w:val="000A59B2"/>
    <w:rsid w:val="000A6154"/>
    <w:rsid w:val="000A673A"/>
    <w:rsid w:val="000A71FE"/>
    <w:rsid w:val="000A7739"/>
    <w:rsid w:val="000B0A2E"/>
    <w:rsid w:val="000B0E53"/>
    <w:rsid w:val="000B2F43"/>
    <w:rsid w:val="000B371B"/>
    <w:rsid w:val="000B3B8D"/>
    <w:rsid w:val="000B3C86"/>
    <w:rsid w:val="000B4FFC"/>
    <w:rsid w:val="000B6299"/>
    <w:rsid w:val="000B65E8"/>
    <w:rsid w:val="000B6B96"/>
    <w:rsid w:val="000B6F14"/>
    <w:rsid w:val="000B7283"/>
    <w:rsid w:val="000B7643"/>
    <w:rsid w:val="000B76D9"/>
    <w:rsid w:val="000B7DD8"/>
    <w:rsid w:val="000C01E7"/>
    <w:rsid w:val="000C0713"/>
    <w:rsid w:val="000C0DF5"/>
    <w:rsid w:val="000C13EA"/>
    <w:rsid w:val="000C160A"/>
    <w:rsid w:val="000C2E38"/>
    <w:rsid w:val="000C3112"/>
    <w:rsid w:val="000C5020"/>
    <w:rsid w:val="000C50E3"/>
    <w:rsid w:val="000C56C4"/>
    <w:rsid w:val="000C59D5"/>
    <w:rsid w:val="000C5E97"/>
    <w:rsid w:val="000C6889"/>
    <w:rsid w:val="000C7037"/>
    <w:rsid w:val="000C70DB"/>
    <w:rsid w:val="000C758F"/>
    <w:rsid w:val="000D0209"/>
    <w:rsid w:val="000D0640"/>
    <w:rsid w:val="000D129D"/>
    <w:rsid w:val="000D19EA"/>
    <w:rsid w:val="000D1B08"/>
    <w:rsid w:val="000D1BB1"/>
    <w:rsid w:val="000D2041"/>
    <w:rsid w:val="000D45B0"/>
    <w:rsid w:val="000D45D2"/>
    <w:rsid w:val="000D50D4"/>
    <w:rsid w:val="000D5209"/>
    <w:rsid w:val="000D5DC2"/>
    <w:rsid w:val="000D7F1A"/>
    <w:rsid w:val="000E0F29"/>
    <w:rsid w:val="000E2271"/>
    <w:rsid w:val="000E2535"/>
    <w:rsid w:val="000E267D"/>
    <w:rsid w:val="000E3D28"/>
    <w:rsid w:val="000E3EE1"/>
    <w:rsid w:val="000E40F8"/>
    <w:rsid w:val="000E4E16"/>
    <w:rsid w:val="000E4E6D"/>
    <w:rsid w:val="000E4F9A"/>
    <w:rsid w:val="000E52CC"/>
    <w:rsid w:val="000E5567"/>
    <w:rsid w:val="000E6B5C"/>
    <w:rsid w:val="000E7916"/>
    <w:rsid w:val="000E79B8"/>
    <w:rsid w:val="000F07C3"/>
    <w:rsid w:val="000F0ED2"/>
    <w:rsid w:val="000F1393"/>
    <w:rsid w:val="000F1F0A"/>
    <w:rsid w:val="000F2E11"/>
    <w:rsid w:val="000F3603"/>
    <w:rsid w:val="000F43B0"/>
    <w:rsid w:val="000F462A"/>
    <w:rsid w:val="000F49F5"/>
    <w:rsid w:val="000F4D79"/>
    <w:rsid w:val="000F4DC2"/>
    <w:rsid w:val="000F5789"/>
    <w:rsid w:val="000F5D0E"/>
    <w:rsid w:val="000F5D2F"/>
    <w:rsid w:val="000F6E26"/>
    <w:rsid w:val="000F6FD1"/>
    <w:rsid w:val="00100623"/>
    <w:rsid w:val="00100FC3"/>
    <w:rsid w:val="0010174F"/>
    <w:rsid w:val="00102F98"/>
    <w:rsid w:val="00103008"/>
    <w:rsid w:val="0010353F"/>
    <w:rsid w:val="00103704"/>
    <w:rsid w:val="00103EC7"/>
    <w:rsid w:val="0010424D"/>
    <w:rsid w:val="00106708"/>
    <w:rsid w:val="00107029"/>
    <w:rsid w:val="00107154"/>
    <w:rsid w:val="001071B1"/>
    <w:rsid w:val="001071C7"/>
    <w:rsid w:val="00107B74"/>
    <w:rsid w:val="00107CB4"/>
    <w:rsid w:val="001103AC"/>
    <w:rsid w:val="001106B4"/>
    <w:rsid w:val="00110996"/>
    <w:rsid w:val="001119B4"/>
    <w:rsid w:val="00112F80"/>
    <w:rsid w:val="00113A22"/>
    <w:rsid w:val="00113EE4"/>
    <w:rsid w:val="00115017"/>
    <w:rsid w:val="001151D7"/>
    <w:rsid w:val="00115620"/>
    <w:rsid w:val="00115634"/>
    <w:rsid w:val="0011567B"/>
    <w:rsid w:val="001156C9"/>
    <w:rsid w:val="001162B3"/>
    <w:rsid w:val="00116507"/>
    <w:rsid w:val="00116AA7"/>
    <w:rsid w:val="001171FA"/>
    <w:rsid w:val="00117ECA"/>
    <w:rsid w:val="00120E8E"/>
    <w:rsid w:val="001219C1"/>
    <w:rsid w:val="00122B3E"/>
    <w:rsid w:val="00123698"/>
    <w:rsid w:val="00124158"/>
    <w:rsid w:val="001247EA"/>
    <w:rsid w:val="00124987"/>
    <w:rsid w:val="00124B48"/>
    <w:rsid w:val="00126156"/>
    <w:rsid w:val="001261A3"/>
    <w:rsid w:val="00126D58"/>
    <w:rsid w:val="00127338"/>
    <w:rsid w:val="0013000D"/>
    <w:rsid w:val="001307BE"/>
    <w:rsid w:val="0013083D"/>
    <w:rsid w:val="00131D54"/>
    <w:rsid w:val="001332B0"/>
    <w:rsid w:val="00134C5A"/>
    <w:rsid w:val="00135620"/>
    <w:rsid w:val="00136202"/>
    <w:rsid w:val="001362AA"/>
    <w:rsid w:val="00136CD7"/>
    <w:rsid w:val="0013749D"/>
    <w:rsid w:val="00137CF0"/>
    <w:rsid w:val="00141BD0"/>
    <w:rsid w:val="00142DC6"/>
    <w:rsid w:val="00142E53"/>
    <w:rsid w:val="00144B74"/>
    <w:rsid w:val="0014528E"/>
    <w:rsid w:val="00145F0E"/>
    <w:rsid w:val="001466C7"/>
    <w:rsid w:val="001500EE"/>
    <w:rsid w:val="00150A6B"/>
    <w:rsid w:val="00150E42"/>
    <w:rsid w:val="00150EE8"/>
    <w:rsid w:val="00151690"/>
    <w:rsid w:val="0015244B"/>
    <w:rsid w:val="00152603"/>
    <w:rsid w:val="00152BCB"/>
    <w:rsid w:val="00153828"/>
    <w:rsid w:val="00153B73"/>
    <w:rsid w:val="00154416"/>
    <w:rsid w:val="001559D4"/>
    <w:rsid w:val="00155D2D"/>
    <w:rsid w:val="0015607D"/>
    <w:rsid w:val="00156395"/>
    <w:rsid w:val="001566E4"/>
    <w:rsid w:val="001575E9"/>
    <w:rsid w:val="00157919"/>
    <w:rsid w:val="00161D2B"/>
    <w:rsid w:val="00163465"/>
    <w:rsid w:val="001637F8"/>
    <w:rsid w:val="00164457"/>
    <w:rsid w:val="00164CB9"/>
    <w:rsid w:val="00165F89"/>
    <w:rsid w:val="00165FBE"/>
    <w:rsid w:val="001661FE"/>
    <w:rsid w:val="00170109"/>
    <w:rsid w:val="0017150B"/>
    <w:rsid w:val="00171626"/>
    <w:rsid w:val="00171854"/>
    <w:rsid w:val="00171A61"/>
    <w:rsid w:val="00173DE7"/>
    <w:rsid w:val="00173FB3"/>
    <w:rsid w:val="001748B9"/>
    <w:rsid w:val="00174A97"/>
    <w:rsid w:val="001759CC"/>
    <w:rsid w:val="00175D8E"/>
    <w:rsid w:val="00175F37"/>
    <w:rsid w:val="001765A1"/>
    <w:rsid w:val="001765D4"/>
    <w:rsid w:val="001772D6"/>
    <w:rsid w:val="00177756"/>
    <w:rsid w:val="00177767"/>
    <w:rsid w:val="00177916"/>
    <w:rsid w:val="00177DF8"/>
    <w:rsid w:val="00177E29"/>
    <w:rsid w:val="0018014E"/>
    <w:rsid w:val="00180761"/>
    <w:rsid w:val="0018107F"/>
    <w:rsid w:val="00181167"/>
    <w:rsid w:val="001818CA"/>
    <w:rsid w:val="001828C2"/>
    <w:rsid w:val="0018301E"/>
    <w:rsid w:val="00183931"/>
    <w:rsid w:val="001840E3"/>
    <w:rsid w:val="0018550E"/>
    <w:rsid w:val="00185A82"/>
    <w:rsid w:val="00185C4C"/>
    <w:rsid w:val="0018651A"/>
    <w:rsid w:val="001866EA"/>
    <w:rsid w:val="00186B2C"/>
    <w:rsid w:val="00187244"/>
    <w:rsid w:val="001876E9"/>
    <w:rsid w:val="00187CFB"/>
    <w:rsid w:val="001912DB"/>
    <w:rsid w:val="00192060"/>
    <w:rsid w:val="0019226C"/>
    <w:rsid w:val="001928A1"/>
    <w:rsid w:val="0019292F"/>
    <w:rsid w:val="00192A07"/>
    <w:rsid w:val="00192D5D"/>
    <w:rsid w:val="0019376E"/>
    <w:rsid w:val="00193A4E"/>
    <w:rsid w:val="00193C5D"/>
    <w:rsid w:val="00193EE6"/>
    <w:rsid w:val="0019434D"/>
    <w:rsid w:val="00194E23"/>
    <w:rsid w:val="00194E63"/>
    <w:rsid w:val="001956CE"/>
    <w:rsid w:val="0019633E"/>
    <w:rsid w:val="001969E1"/>
    <w:rsid w:val="00196F8A"/>
    <w:rsid w:val="001970AF"/>
    <w:rsid w:val="001970D9"/>
    <w:rsid w:val="00197E6A"/>
    <w:rsid w:val="001A042C"/>
    <w:rsid w:val="001A096D"/>
    <w:rsid w:val="001A09A7"/>
    <w:rsid w:val="001A0D6D"/>
    <w:rsid w:val="001A0F40"/>
    <w:rsid w:val="001A111E"/>
    <w:rsid w:val="001A1AB1"/>
    <w:rsid w:val="001A1D7D"/>
    <w:rsid w:val="001A2177"/>
    <w:rsid w:val="001A2578"/>
    <w:rsid w:val="001A2CDD"/>
    <w:rsid w:val="001A2E0F"/>
    <w:rsid w:val="001A3626"/>
    <w:rsid w:val="001A3A36"/>
    <w:rsid w:val="001A3A45"/>
    <w:rsid w:val="001A4D28"/>
    <w:rsid w:val="001A53C7"/>
    <w:rsid w:val="001A5D29"/>
    <w:rsid w:val="001A5D8E"/>
    <w:rsid w:val="001A5DC0"/>
    <w:rsid w:val="001A5ED2"/>
    <w:rsid w:val="001A6754"/>
    <w:rsid w:val="001A6791"/>
    <w:rsid w:val="001A6ECD"/>
    <w:rsid w:val="001A74FA"/>
    <w:rsid w:val="001A79A3"/>
    <w:rsid w:val="001B03FA"/>
    <w:rsid w:val="001B18CB"/>
    <w:rsid w:val="001B235D"/>
    <w:rsid w:val="001B23E3"/>
    <w:rsid w:val="001B2C44"/>
    <w:rsid w:val="001B2F35"/>
    <w:rsid w:val="001B38D4"/>
    <w:rsid w:val="001B42AF"/>
    <w:rsid w:val="001B61F3"/>
    <w:rsid w:val="001B6BC0"/>
    <w:rsid w:val="001B7129"/>
    <w:rsid w:val="001B72E0"/>
    <w:rsid w:val="001B773D"/>
    <w:rsid w:val="001B7ED5"/>
    <w:rsid w:val="001C0240"/>
    <w:rsid w:val="001C17D7"/>
    <w:rsid w:val="001C197F"/>
    <w:rsid w:val="001C2B86"/>
    <w:rsid w:val="001C2F7E"/>
    <w:rsid w:val="001C302E"/>
    <w:rsid w:val="001C37E7"/>
    <w:rsid w:val="001C43F5"/>
    <w:rsid w:val="001C44F6"/>
    <w:rsid w:val="001C4CF1"/>
    <w:rsid w:val="001C5F09"/>
    <w:rsid w:val="001C66C6"/>
    <w:rsid w:val="001C6B03"/>
    <w:rsid w:val="001C76D2"/>
    <w:rsid w:val="001C7D1D"/>
    <w:rsid w:val="001D0BA5"/>
    <w:rsid w:val="001D0FB8"/>
    <w:rsid w:val="001D1813"/>
    <w:rsid w:val="001D1B5A"/>
    <w:rsid w:val="001D25C7"/>
    <w:rsid w:val="001D29EB"/>
    <w:rsid w:val="001D5562"/>
    <w:rsid w:val="001D6174"/>
    <w:rsid w:val="001D6E64"/>
    <w:rsid w:val="001D722F"/>
    <w:rsid w:val="001D778B"/>
    <w:rsid w:val="001D7CA3"/>
    <w:rsid w:val="001E0F59"/>
    <w:rsid w:val="001E11A4"/>
    <w:rsid w:val="001E18ED"/>
    <w:rsid w:val="001E1DCA"/>
    <w:rsid w:val="001E1F52"/>
    <w:rsid w:val="001E2762"/>
    <w:rsid w:val="001E2B0D"/>
    <w:rsid w:val="001E39E3"/>
    <w:rsid w:val="001E3E41"/>
    <w:rsid w:val="001E4899"/>
    <w:rsid w:val="001E4C42"/>
    <w:rsid w:val="001E4D04"/>
    <w:rsid w:val="001E4D48"/>
    <w:rsid w:val="001E5606"/>
    <w:rsid w:val="001E5B23"/>
    <w:rsid w:val="001E7372"/>
    <w:rsid w:val="001F0166"/>
    <w:rsid w:val="001F0187"/>
    <w:rsid w:val="001F0246"/>
    <w:rsid w:val="001F03E4"/>
    <w:rsid w:val="001F1ED1"/>
    <w:rsid w:val="001F20D4"/>
    <w:rsid w:val="001F2134"/>
    <w:rsid w:val="001F2A6B"/>
    <w:rsid w:val="001F35A7"/>
    <w:rsid w:val="001F39E5"/>
    <w:rsid w:val="001F3AFA"/>
    <w:rsid w:val="001F480E"/>
    <w:rsid w:val="001F4BC1"/>
    <w:rsid w:val="001F5200"/>
    <w:rsid w:val="001F5995"/>
    <w:rsid w:val="001F6B14"/>
    <w:rsid w:val="00200E65"/>
    <w:rsid w:val="00203069"/>
    <w:rsid w:val="00204306"/>
    <w:rsid w:val="00206B21"/>
    <w:rsid w:val="0020708B"/>
    <w:rsid w:val="00207687"/>
    <w:rsid w:val="00207AAD"/>
    <w:rsid w:val="00210115"/>
    <w:rsid w:val="002101B6"/>
    <w:rsid w:val="002101FA"/>
    <w:rsid w:val="0021156D"/>
    <w:rsid w:val="00211BA1"/>
    <w:rsid w:val="00211EA1"/>
    <w:rsid w:val="002121EB"/>
    <w:rsid w:val="002122EA"/>
    <w:rsid w:val="00212D81"/>
    <w:rsid w:val="00213D78"/>
    <w:rsid w:val="0021409B"/>
    <w:rsid w:val="002147C9"/>
    <w:rsid w:val="00214A92"/>
    <w:rsid w:val="00220306"/>
    <w:rsid w:val="0022404D"/>
    <w:rsid w:val="002244DD"/>
    <w:rsid w:val="002246DA"/>
    <w:rsid w:val="00224CFB"/>
    <w:rsid w:val="002277E8"/>
    <w:rsid w:val="00227AE9"/>
    <w:rsid w:val="002303D8"/>
    <w:rsid w:val="00230CDF"/>
    <w:rsid w:val="00232A2A"/>
    <w:rsid w:val="00232ADE"/>
    <w:rsid w:val="00232CD2"/>
    <w:rsid w:val="002337EF"/>
    <w:rsid w:val="0023384D"/>
    <w:rsid w:val="00233B8F"/>
    <w:rsid w:val="002348F6"/>
    <w:rsid w:val="00235002"/>
    <w:rsid w:val="00235378"/>
    <w:rsid w:val="00235963"/>
    <w:rsid w:val="00235AE6"/>
    <w:rsid w:val="00235E0D"/>
    <w:rsid w:val="002367A0"/>
    <w:rsid w:val="00236C88"/>
    <w:rsid w:val="00236C97"/>
    <w:rsid w:val="002376A2"/>
    <w:rsid w:val="00237B1E"/>
    <w:rsid w:val="00240883"/>
    <w:rsid w:val="002419A5"/>
    <w:rsid w:val="00242B0E"/>
    <w:rsid w:val="00242EB1"/>
    <w:rsid w:val="0024343C"/>
    <w:rsid w:val="002435AD"/>
    <w:rsid w:val="002435D8"/>
    <w:rsid w:val="002439F3"/>
    <w:rsid w:val="00244B4D"/>
    <w:rsid w:val="00244EAC"/>
    <w:rsid w:val="0024607B"/>
    <w:rsid w:val="0024620B"/>
    <w:rsid w:val="00247107"/>
    <w:rsid w:val="00247562"/>
    <w:rsid w:val="002477CF"/>
    <w:rsid w:val="0025159E"/>
    <w:rsid w:val="002520A8"/>
    <w:rsid w:val="002520E7"/>
    <w:rsid w:val="00252140"/>
    <w:rsid w:val="0025289D"/>
    <w:rsid w:val="00252EFD"/>
    <w:rsid w:val="0025305A"/>
    <w:rsid w:val="002534C6"/>
    <w:rsid w:val="00253C3B"/>
    <w:rsid w:val="00253E70"/>
    <w:rsid w:val="00254955"/>
    <w:rsid w:val="00255184"/>
    <w:rsid w:val="00255DD7"/>
    <w:rsid w:val="002561E3"/>
    <w:rsid w:val="00256BE0"/>
    <w:rsid w:val="00257244"/>
    <w:rsid w:val="002575D0"/>
    <w:rsid w:val="00261DBC"/>
    <w:rsid w:val="002622D9"/>
    <w:rsid w:val="002635F8"/>
    <w:rsid w:val="00263BD3"/>
    <w:rsid w:val="0026428E"/>
    <w:rsid w:val="002650F6"/>
    <w:rsid w:val="002659B1"/>
    <w:rsid w:val="00265A8E"/>
    <w:rsid w:val="002666D9"/>
    <w:rsid w:val="00271383"/>
    <w:rsid w:val="002713C7"/>
    <w:rsid w:val="00271F33"/>
    <w:rsid w:val="00272411"/>
    <w:rsid w:val="00272E26"/>
    <w:rsid w:val="00273569"/>
    <w:rsid w:val="00273D9D"/>
    <w:rsid w:val="00273ED5"/>
    <w:rsid w:val="00273F93"/>
    <w:rsid w:val="00274551"/>
    <w:rsid w:val="00274825"/>
    <w:rsid w:val="00277B13"/>
    <w:rsid w:val="00280D44"/>
    <w:rsid w:val="002811BB"/>
    <w:rsid w:val="00282102"/>
    <w:rsid w:val="002829A9"/>
    <w:rsid w:val="00282BC6"/>
    <w:rsid w:val="00282CF7"/>
    <w:rsid w:val="00282FAF"/>
    <w:rsid w:val="00283FBE"/>
    <w:rsid w:val="00284776"/>
    <w:rsid w:val="0028482C"/>
    <w:rsid w:val="00284EB2"/>
    <w:rsid w:val="00285BA0"/>
    <w:rsid w:val="00286967"/>
    <w:rsid w:val="0028780D"/>
    <w:rsid w:val="00290100"/>
    <w:rsid w:val="0029082A"/>
    <w:rsid w:val="002914EF"/>
    <w:rsid w:val="00292901"/>
    <w:rsid w:val="00292A54"/>
    <w:rsid w:val="00293586"/>
    <w:rsid w:val="002942B1"/>
    <w:rsid w:val="002944A1"/>
    <w:rsid w:val="00294BE8"/>
    <w:rsid w:val="00294CB0"/>
    <w:rsid w:val="00294EBC"/>
    <w:rsid w:val="0029592C"/>
    <w:rsid w:val="00295C3C"/>
    <w:rsid w:val="00297049"/>
    <w:rsid w:val="00297138"/>
    <w:rsid w:val="00297A25"/>
    <w:rsid w:val="00297F36"/>
    <w:rsid w:val="002A0492"/>
    <w:rsid w:val="002A10AE"/>
    <w:rsid w:val="002A14B5"/>
    <w:rsid w:val="002A1842"/>
    <w:rsid w:val="002A212E"/>
    <w:rsid w:val="002A2EEC"/>
    <w:rsid w:val="002A2FFF"/>
    <w:rsid w:val="002A4623"/>
    <w:rsid w:val="002A4D51"/>
    <w:rsid w:val="002A4F30"/>
    <w:rsid w:val="002A52B0"/>
    <w:rsid w:val="002A5898"/>
    <w:rsid w:val="002A6958"/>
    <w:rsid w:val="002A75B7"/>
    <w:rsid w:val="002B0141"/>
    <w:rsid w:val="002B0EAF"/>
    <w:rsid w:val="002B369C"/>
    <w:rsid w:val="002B38C1"/>
    <w:rsid w:val="002B45F0"/>
    <w:rsid w:val="002B4FCC"/>
    <w:rsid w:val="002B51F7"/>
    <w:rsid w:val="002B5667"/>
    <w:rsid w:val="002B604F"/>
    <w:rsid w:val="002B625F"/>
    <w:rsid w:val="002B6B4E"/>
    <w:rsid w:val="002B6ED4"/>
    <w:rsid w:val="002B7744"/>
    <w:rsid w:val="002C1462"/>
    <w:rsid w:val="002C1A79"/>
    <w:rsid w:val="002C20C2"/>
    <w:rsid w:val="002C22F9"/>
    <w:rsid w:val="002C2D4D"/>
    <w:rsid w:val="002C3220"/>
    <w:rsid w:val="002C37D7"/>
    <w:rsid w:val="002C3C36"/>
    <w:rsid w:val="002C45D6"/>
    <w:rsid w:val="002C4D2B"/>
    <w:rsid w:val="002C4EF7"/>
    <w:rsid w:val="002C5ABA"/>
    <w:rsid w:val="002C5C1E"/>
    <w:rsid w:val="002C678E"/>
    <w:rsid w:val="002C6D58"/>
    <w:rsid w:val="002C7433"/>
    <w:rsid w:val="002C77A6"/>
    <w:rsid w:val="002C784F"/>
    <w:rsid w:val="002D0C5E"/>
    <w:rsid w:val="002D14F1"/>
    <w:rsid w:val="002D1882"/>
    <w:rsid w:val="002D23FF"/>
    <w:rsid w:val="002D4350"/>
    <w:rsid w:val="002D7564"/>
    <w:rsid w:val="002E015F"/>
    <w:rsid w:val="002E020B"/>
    <w:rsid w:val="002E020C"/>
    <w:rsid w:val="002E0306"/>
    <w:rsid w:val="002E081C"/>
    <w:rsid w:val="002E0D0A"/>
    <w:rsid w:val="002E1E4D"/>
    <w:rsid w:val="002E2779"/>
    <w:rsid w:val="002E2BF6"/>
    <w:rsid w:val="002E3592"/>
    <w:rsid w:val="002E445B"/>
    <w:rsid w:val="002E458D"/>
    <w:rsid w:val="002E4712"/>
    <w:rsid w:val="002E4E70"/>
    <w:rsid w:val="002E5A9C"/>
    <w:rsid w:val="002E6AE6"/>
    <w:rsid w:val="002F03AD"/>
    <w:rsid w:val="002F076C"/>
    <w:rsid w:val="002F07B5"/>
    <w:rsid w:val="002F13BF"/>
    <w:rsid w:val="002F2A7A"/>
    <w:rsid w:val="002F4E28"/>
    <w:rsid w:val="002F5D72"/>
    <w:rsid w:val="002F619E"/>
    <w:rsid w:val="002F7010"/>
    <w:rsid w:val="002F71E3"/>
    <w:rsid w:val="002F7D98"/>
    <w:rsid w:val="0030008C"/>
    <w:rsid w:val="00300D4F"/>
    <w:rsid w:val="00301C52"/>
    <w:rsid w:val="00302B1B"/>
    <w:rsid w:val="0030373E"/>
    <w:rsid w:val="0030435B"/>
    <w:rsid w:val="0030466D"/>
    <w:rsid w:val="003048BD"/>
    <w:rsid w:val="00304996"/>
    <w:rsid w:val="003053B2"/>
    <w:rsid w:val="00306840"/>
    <w:rsid w:val="00307AF4"/>
    <w:rsid w:val="00307B8E"/>
    <w:rsid w:val="00307BBE"/>
    <w:rsid w:val="0031016A"/>
    <w:rsid w:val="00310FC9"/>
    <w:rsid w:val="00311472"/>
    <w:rsid w:val="0031147F"/>
    <w:rsid w:val="0031151F"/>
    <w:rsid w:val="00311590"/>
    <w:rsid w:val="003116EB"/>
    <w:rsid w:val="003118B3"/>
    <w:rsid w:val="00312701"/>
    <w:rsid w:val="00312D65"/>
    <w:rsid w:val="00315803"/>
    <w:rsid w:val="00315890"/>
    <w:rsid w:val="00315DB7"/>
    <w:rsid w:val="00316C1E"/>
    <w:rsid w:val="0031778A"/>
    <w:rsid w:val="00317F68"/>
    <w:rsid w:val="00320EFA"/>
    <w:rsid w:val="003212EA"/>
    <w:rsid w:val="00322419"/>
    <w:rsid w:val="003224ED"/>
    <w:rsid w:val="003229BB"/>
    <w:rsid w:val="00323909"/>
    <w:rsid w:val="00324692"/>
    <w:rsid w:val="00325C3E"/>
    <w:rsid w:val="00325C6A"/>
    <w:rsid w:val="00325D4A"/>
    <w:rsid w:val="003272AC"/>
    <w:rsid w:val="003274E0"/>
    <w:rsid w:val="00327DBB"/>
    <w:rsid w:val="00327FB9"/>
    <w:rsid w:val="00331E46"/>
    <w:rsid w:val="003324D9"/>
    <w:rsid w:val="00332857"/>
    <w:rsid w:val="00332A0E"/>
    <w:rsid w:val="00333080"/>
    <w:rsid w:val="00333A25"/>
    <w:rsid w:val="003346AB"/>
    <w:rsid w:val="00334DAF"/>
    <w:rsid w:val="00334DBD"/>
    <w:rsid w:val="00335458"/>
    <w:rsid w:val="00335F75"/>
    <w:rsid w:val="003360B4"/>
    <w:rsid w:val="00336308"/>
    <w:rsid w:val="003365E7"/>
    <w:rsid w:val="00336AD1"/>
    <w:rsid w:val="003371AC"/>
    <w:rsid w:val="00337593"/>
    <w:rsid w:val="0033765D"/>
    <w:rsid w:val="003379A6"/>
    <w:rsid w:val="00340585"/>
    <w:rsid w:val="00340826"/>
    <w:rsid w:val="00340A6D"/>
    <w:rsid w:val="00340ACD"/>
    <w:rsid w:val="00340CA0"/>
    <w:rsid w:val="00340EC7"/>
    <w:rsid w:val="00342004"/>
    <w:rsid w:val="00342B72"/>
    <w:rsid w:val="003436A0"/>
    <w:rsid w:val="003436AE"/>
    <w:rsid w:val="00343799"/>
    <w:rsid w:val="0034493B"/>
    <w:rsid w:val="003456CB"/>
    <w:rsid w:val="00345876"/>
    <w:rsid w:val="00345A80"/>
    <w:rsid w:val="00346687"/>
    <w:rsid w:val="003469C8"/>
    <w:rsid w:val="00346B21"/>
    <w:rsid w:val="00346D63"/>
    <w:rsid w:val="00346E6F"/>
    <w:rsid w:val="003478FA"/>
    <w:rsid w:val="00347B03"/>
    <w:rsid w:val="00347B37"/>
    <w:rsid w:val="003509B6"/>
    <w:rsid w:val="00350D91"/>
    <w:rsid w:val="00351477"/>
    <w:rsid w:val="00352206"/>
    <w:rsid w:val="003527DD"/>
    <w:rsid w:val="00353950"/>
    <w:rsid w:val="00353CFA"/>
    <w:rsid w:val="0035465E"/>
    <w:rsid w:val="00355D82"/>
    <w:rsid w:val="00356BED"/>
    <w:rsid w:val="003574E0"/>
    <w:rsid w:val="003600A5"/>
    <w:rsid w:val="00360638"/>
    <w:rsid w:val="0036170E"/>
    <w:rsid w:val="00361D14"/>
    <w:rsid w:val="00363248"/>
    <w:rsid w:val="003635FE"/>
    <w:rsid w:val="0036484C"/>
    <w:rsid w:val="00364940"/>
    <w:rsid w:val="00365FF2"/>
    <w:rsid w:val="0036616A"/>
    <w:rsid w:val="00366ACF"/>
    <w:rsid w:val="00367610"/>
    <w:rsid w:val="00367E7C"/>
    <w:rsid w:val="0037003C"/>
    <w:rsid w:val="00370F47"/>
    <w:rsid w:val="003711D4"/>
    <w:rsid w:val="00371689"/>
    <w:rsid w:val="0037257F"/>
    <w:rsid w:val="00374594"/>
    <w:rsid w:val="003745F8"/>
    <w:rsid w:val="00374A04"/>
    <w:rsid w:val="0037517A"/>
    <w:rsid w:val="00376134"/>
    <w:rsid w:val="00376C49"/>
    <w:rsid w:val="003771CD"/>
    <w:rsid w:val="00377871"/>
    <w:rsid w:val="003778C5"/>
    <w:rsid w:val="00380223"/>
    <w:rsid w:val="00380654"/>
    <w:rsid w:val="003810B7"/>
    <w:rsid w:val="003810EC"/>
    <w:rsid w:val="00381B6E"/>
    <w:rsid w:val="00381BA5"/>
    <w:rsid w:val="003820ED"/>
    <w:rsid w:val="003824BE"/>
    <w:rsid w:val="003827A1"/>
    <w:rsid w:val="0038299B"/>
    <w:rsid w:val="0038384C"/>
    <w:rsid w:val="00383F2F"/>
    <w:rsid w:val="0038418B"/>
    <w:rsid w:val="00384403"/>
    <w:rsid w:val="003847A1"/>
    <w:rsid w:val="00385C0E"/>
    <w:rsid w:val="0038656C"/>
    <w:rsid w:val="00386BDB"/>
    <w:rsid w:val="00386FF1"/>
    <w:rsid w:val="003876E8"/>
    <w:rsid w:val="0039096B"/>
    <w:rsid w:val="00390B9F"/>
    <w:rsid w:val="003910D0"/>
    <w:rsid w:val="0039171A"/>
    <w:rsid w:val="00393156"/>
    <w:rsid w:val="00393E2F"/>
    <w:rsid w:val="0039478C"/>
    <w:rsid w:val="00394B99"/>
    <w:rsid w:val="00395CBB"/>
    <w:rsid w:val="0039683D"/>
    <w:rsid w:val="00396846"/>
    <w:rsid w:val="00396B07"/>
    <w:rsid w:val="00396B60"/>
    <w:rsid w:val="00396F83"/>
    <w:rsid w:val="003977B4"/>
    <w:rsid w:val="00397948"/>
    <w:rsid w:val="00397BFE"/>
    <w:rsid w:val="003A08B4"/>
    <w:rsid w:val="003A0A5E"/>
    <w:rsid w:val="003A1D79"/>
    <w:rsid w:val="003A2738"/>
    <w:rsid w:val="003A31EE"/>
    <w:rsid w:val="003A4CE3"/>
    <w:rsid w:val="003A5FF5"/>
    <w:rsid w:val="003A6170"/>
    <w:rsid w:val="003A67C4"/>
    <w:rsid w:val="003A680C"/>
    <w:rsid w:val="003A6C60"/>
    <w:rsid w:val="003A74D0"/>
    <w:rsid w:val="003A7DEB"/>
    <w:rsid w:val="003B08AD"/>
    <w:rsid w:val="003B2252"/>
    <w:rsid w:val="003B4B1D"/>
    <w:rsid w:val="003B5126"/>
    <w:rsid w:val="003B552B"/>
    <w:rsid w:val="003B60A4"/>
    <w:rsid w:val="003B678C"/>
    <w:rsid w:val="003B6872"/>
    <w:rsid w:val="003B72DE"/>
    <w:rsid w:val="003B7733"/>
    <w:rsid w:val="003C0329"/>
    <w:rsid w:val="003C1513"/>
    <w:rsid w:val="003C164E"/>
    <w:rsid w:val="003C2013"/>
    <w:rsid w:val="003C21E0"/>
    <w:rsid w:val="003C3EA9"/>
    <w:rsid w:val="003C4026"/>
    <w:rsid w:val="003C4298"/>
    <w:rsid w:val="003C434E"/>
    <w:rsid w:val="003C5D6E"/>
    <w:rsid w:val="003C69BB"/>
    <w:rsid w:val="003C6A48"/>
    <w:rsid w:val="003C7188"/>
    <w:rsid w:val="003C731D"/>
    <w:rsid w:val="003C7327"/>
    <w:rsid w:val="003C7C2D"/>
    <w:rsid w:val="003D0251"/>
    <w:rsid w:val="003D0E2C"/>
    <w:rsid w:val="003D1A5B"/>
    <w:rsid w:val="003D282D"/>
    <w:rsid w:val="003D3370"/>
    <w:rsid w:val="003D3677"/>
    <w:rsid w:val="003D3CE6"/>
    <w:rsid w:val="003D401E"/>
    <w:rsid w:val="003D4EC6"/>
    <w:rsid w:val="003D5DD5"/>
    <w:rsid w:val="003D6613"/>
    <w:rsid w:val="003D672D"/>
    <w:rsid w:val="003D7096"/>
    <w:rsid w:val="003D7A5D"/>
    <w:rsid w:val="003D7F69"/>
    <w:rsid w:val="003E0503"/>
    <w:rsid w:val="003E0615"/>
    <w:rsid w:val="003E07DB"/>
    <w:rsid w:val="003E092B"/>
    <w:rsid w:val="003E0CD8"/>
    <w:rsid w:val="003E0E63"/>
    <w:rsid w:val="003E0EB0"/>
    <w:rsid w:val="003E176A"/>
    <w:rsid w:val="003E2547"/>
    <w:rsid w:val="003E2581"/>
    <w:rsid w:val="003E4803"/>
    <w:rsid w:val="003E5463"/>
    <w:rsid w:val="003E5AE6"/>
    <w:rsid w:val="003E5CBF"/>
    <w:rsid w:val="003E5D54"/>
    <w:rsid w:val="003E648C"/>
    <w:rsid w:val="003E7A3E"/>
    <w:rsid w:val="003F02E6"/>
    <w:rsid w:val="003F05B1"/>
    <w:rsid w:val="003F07A3"/>
    <w:rsid w:val="003F0CFD"/>
    <w:rsid w:val="003F1173"/>
    <w:rsid w:val="003F1584"/>
    <w:rsid w:val="003F2D5B"/>
    <w:rsid w:val="003F33F8"/>
    <w:rsid w:val="003F361E"/>
    <w:rsid w:val="003F4DB7"/>
    <w:rsid w:val="003F4E00"/>
    <w:rsid w:val="003F504C"/>
    <w:rsid w:val="003F55B8"/>
    <w:rsid w:val="003F69BC"/>
    <w:rsid w:val="003F6C64"/>
    <w:rsid w:val="003F71D7"/>
    <w:rsid w:val="00400E5D"/>
    <w:rsid w:val="0040175D"/>
    <w:rsid w:val="0040177C"/>
    <w:rsid w:val="004027BC"/>
    <w:rsid w:val="00402F40"/>
    <w:rsid w:val="0040367D"/>
    <w:rsid w:val="00403BA1"/>
    <w:rsid w:val="00404436"/>
    <w:rsid w:val="004044BA"/>
    <w:rsid w:val="0040490B"/>
    <w:rsid w:val="004049E7"/>
    <w:rsid w:val="004067AB"/>
    <w:rsid w:val="004068AF"/>
    <w:rsid w:val="00407EF9"/>
    <w:rsid w:val="0041005F"/>
    <w:rsid w:val="00410208"/>
    <w:rsid w:val="00410FEC"/>
    <w:rsid w:val="004110CA"/>
    <w:rsid w:val="004113A9"/>
    <w:rsid w:val="00412682"/>
    <w:rsid w:val="004130BE"/>
    <w:rsid w:val="00413355"/>
    <w:rsid w:val="00413664"/>
    <w:rsid w:val="004153B7"/>
    <w:rsid w:val="004159C6"/>
    <w:rsid w:val="00415C49"/>
    <w:rsid w:val="0041780E"/>
    <w:rsid w:val="004178ED"/>
    <w:rsid w:val="00420C4E"/>
    <w:rsid w:val="00422212"/>
    <w:rsid w:val="00422790"/>
    <w:rsid w:val="00422ACB"/>
    <w:rsid w:val="00422F15"/>
    <w:rsid w:val="00423522"/>
    <w:rsid w:val="00424260"/>
    <w:rsid w:val="00424370"/>
    <w:rsid w:val="00424865"/>
    <w:rsid w:val="00425492"/>
    <w:rsid w:val="0042571F"/>
    <w:rsid w:val="00426568"/>
    <w:rsid w:val="004268E0"/>
    <w:rsid w:val="00430008"/>
    <w:rsid w:val="004312E2"/>
    <w:rsid w:val="00432CEF"/>
    <w:rsid w:val="00433842"/>
    <w:rsid w:val="004340F0"/>
    <w:rsid w:val="00435C2E"/>
    <w:rsid w:val="0043777A"/>
    <w:rsid w:val="004402DB"/>
    <w:rsid w:val="0044085B"/>
    <w:rsid w:val="00442741"/>
    <w:rsid w:val="00445915"/>
    <w:rsid w:val="004459F5"/>
    <w:rsid w:val="00445C21"/>
    <w:rsid w:val="00447195"/>
    <w:rsid w:val="00447698"/>
    <w:rsid w:val="0045089F"/>
    <w:rsid w:val="00450A8E"/>
    <w:rsid w:val="00450B79"/>
    <w:rsid w:val="00450BCC"/>
    <w:rsid w:val="00450F40"/>
    <w:rsid w:val="00451A0A"/>
    <w:rsid w:val="00451F11"/>
    <w:rsid w:val="00452051"/>
    <w:rsid w:val="004524C7"/>
    <w:rsid w:val="00452D8B"/>
    <w:rsid w:val="00454521"/>
    <w:rsid w:val="00454A26"/>
    <w:rsid w:val="00454E5F"/>
    <w:rsid w:val="00456171"/>
    <w:rsid w:val="00456B2F"/>
    <w:rsid w:val="0045706A"/>
    <w:rsid w:val="0046005F"/>
    <w:rsid w:val="00460798"/>
    <w:rsid w:val="00461272"/>
    <w:rsid w:val="00461833"/>
    <w:rsid w:val="00462514"/>
    <w:rsid w:val="00463800"/>
    <w:rsid w:val="004647BD"/>
    <w:rsid w:val="00464D8D"/>
    <w:rsid w:val="0046509E"/>
    <w:rsid w:val="00466F3E"/>
    <w:rsid w:val="00467592"/>
    <w:rsid w:val="0047014E"/>
    <w:rsid w:val="00470235"/>
    <w:rsid w:val="0047084E"/>
    <w:rsid w:val="00472619"/>
    <w:rsid w:val="00472F36"/>
    <w:rsid w:val="004735B2"/>
    <w:rsid w:val="00473797"/>
    <w:rsid w:val="00474E5D"/>
    <w:rsid w:val="004750A0"/>
    <w:rsid w:val="00475388"/>
    <w:rsid w:val="00475585"/>
    <w:rsid w:val="00475EA5"/>
    <w:rsid w:val="004769F7"/>
    <w:rsid w:val="00476B46"/>
    <w:rsid w:val="00477DA7"/>
    <w:rsid w:val="004800D9"/>
    <w:rsid w:val="00481919"/>
    <w:rsid w:val="00482DD4"/>
    <w:rsid w:val="00483262"/>
    <w:rsid w:val="00483A7E"/>
    <w:rsid w:val="00483B8F"/>
    <w:rsid w:val="00483E37"/>
    <w:rsid w:val="00483F58"/>
    <w:rsid w:val="00484575"/>
    <w:rsid w:val="0048482C"/>
    <w:rsid w:val="0048491D"/>
    <w:rsid w:val="00485D1B"/>
    <w:rsid w:val="00486790"/>
    <w:rsid w:val="00486D73"/>
    <w:rsid w:val="00487227"/>
    <w:rsid w:val="0048749B"/>
    <w:rsid w:val="004901F6"/>
    <w:rsid w:val="0049074F"/>
    <w:rsid w:val="0049084A"/>
    <w:rsid w:val="004923B7"/>
    <w:rsid w:val="0049259E"/>
    <w:rsid w:val="004928CA"/>
    <w:rsid w:val="00493F76"/>
    <w:rsid w:val="0049473E"/>
    <w:rsid w:val="0049501E"/>
    <w:rsid w:val="00495514"/>
    <w:rsid w:val="00496201"/>
    <w:rsid w:val="00496A3A"/>
    <w:rsid w:val="00496C58"/>
    <w:rsid w:val="00497CF0"/>
    <w:rsid w:val="004A05FD"/>
    <w:rsid w:val="004A064E"/>
    <w:rsid w:val="004A0D22"/>
    <w:rsid w:val="004A0E63"/>
    <w:rsid w:val="004A1021"/>
    <w:rsid w:val="004A178E"/>
    <w:rsid w:val="004A2D8B"/>
    <w:rsid w:val="004A340F"/>
    <w:rsid w:val="004A35CE"/>
    <w:rsid w:val="004A42A7"/>
    <w:rsid w:val="004A44C0"/>
    <w:rsid w:val="004A5061"/>
    <w:rsid w:val="004A568A"/>
    <w:rsid w:val="004A5C88"/>
    <w:rsid w:val="004A6B29"/>
    <w:rsid w:val="004A6E82"/>
    <w:rsid w:val="004A770A"/>
    <w:rsid w:val="004B0637"/>
    <w:rsid w:val="004B0EED"/>
    <w:rsid w:val="004B13D5"/>
    <w:rsid w:val="004B19AC"/>
    <w:rsid w:val="004B1C5A"/>
    <w:rsid w:val="004B1F9C"/>
    <w:rsid w:val="004B3948"/>
    <w:rsid w:val="004B4AE3"/>
    <w:rsid w:val="004B4F34"/>
    <w:rsid w:val="004B54F7"/>
    <w:rsid w:val="004B5747"/>
    <w:rsid w:val="004B5B27"/>
    <w:rsid w:val="004B5B35"/>
    <w:rsid w:val="004B630C"/>
    <w:rsid w:val="004B64A2"/>
    <w:rsid w:val="004B65C5"/>
    <w:rsid w:val="004B754F"/>
    <w:rsid w:val="004B7A0C"/>
    <w:rsid w:val="004C0566"/>
    <w:rsid w:val="004C0BE1"/>
    <w:rsid w:val="004C166D"/>
    <w:rsid w:val="004C1BF3"/>
    <w:rsid w:val="004C1FDB"/>
    <w:rsid w:val="004C25AB"/>
    <w:rsid w:val="004C2ABC"/>
    <w:rsid w:val="004C3068"/>
    <w:rsid w:val="004C3422"/>
    <w:rsid w:val="004C3BB1"/>
    <w:rsid w:val="004C4374"/>
    <w:rsid w:val="004C465A"/>
    <w:rsid w:val="004C5CC8"/>
    <w:rsid w:val="004C6FC6"/>
    <w:rsid w:val="004C6FF7"/>
    <w:rsid w:val="004C710C"/>
    <w:rsid w:val="004C7276"/>
    <w:rsid w:val="004C7B34"/>
    <w:rsid w:val="004C7D68"/>
    <w:rsid w:val="004D004F"/>
    <w:rsid w:val="004D08F0"/>
    <w:rsid w:val="004D10CD"/>
    <w:rsid w:val="004D1F85"/>
    <w:rsid w:val="004D30B4"/>
    <w:rsid w:val="004D3683"/>
    <w:rsid w:val="004D5441"/>
    <w:rsid w:val="004D587A"/>
    <w:rsid w:val="004D5B4A"/>
    <w:rsid w:val="004D6CCF"/>
    <w:rsid w:val="004D6D0F"/>
    <w:rsid w:val="004D6E46"/>
    <w:rsid w:val="004D6FAE"/>
    <w:rsid w:val="004D7CFE"/>
    <w:rsid w:val="004D7D1A"/>
    <w:rsid w:val="004E08CA"/>
    <w:rsid w:val="004E0937"/>
    <w:rsid w:val="004E0D85"/>
    <w:rsid w:val="004E1107"/>
    <w:rsid w:val="004E2C01"/>
    <w:rsid w:val="004E34B5"/>
    <w:rsid w:val="004E4B97"/>
    <w:rsid w:val="004E4DB9"/>
    <w:rsid w:val="004E6159"/>
    <w:rsid w:val="004E798A"/>
    <w:rsid w:val="004E7E0A"/>
    <w:rsid w:val="004F06FB"/>
    <w:rsid w:val="004F0C07"/>
    <w:rsid w:val="004F0EFC"/>
    <w:rsid w:val="004F1312"/>
    <w:rsid w:val="004F21F6"/>
    <w:rsid w:val="004F2409"/>
    <w:rsid w:val="004F2534"/>
    <w:rsid w:val="004F2657"/>
    <w:rsid w:val="004F2A23"/>
    <w:rsid w:val="004F34AA"/>
    <w:rsid w:val="004F4913"/>
    <w:rsid w:val="004F5ACB"/>
    <w:rsid w:val="004F5BE8"/>
    <w:rsid w:val="004F5DEB"/>
    <w:rsid w:val="004F6DF4"/>
    <w:rsid w:val="004F763B"/>
    <w:rsid w:val="004F7F45"/>
    <w:rsid w:val="0050114E"/>
    <w:rsid w:val="005012B4"/>
    <w:rsid w:val="005023D8"/>
    <w:rsid w:val="00502787"/>
    <w:rsid w:val="00502848"/>
    <w:rsid w:val="005028BD"/>
    <w:rsid w:val="0050321A"/>
    <w:rsid w:val="00503333"/>
    <w:rsid w:val="00503AC6"/>
    <w:rsid w:val="00503C4B"/>
    <w:rsid w:val="00505363"/>
    <w:rsid w:val="00505AB4"/>
    <w:rsid w:val="00505D83"/>
    <w:rsid w:val="00505E5E"/>
    <w:rsid w:val="00506F41"/>
    <w:rsid w:val="00506F5D"/>
    <w:rsid w:val="0050704C"/>
    <w:rsid w:val="00507324"/>
    <w:rsid w:val="00507B46"/>
    <w:rsid w:val="00507EC3"/>
    <w:rsid w:val="0051010A"/>
    <w:rsid w:val="0051015B"/>
    <w:rsid w:val="00510C30"/>
    <w:rsid w:val="005118AB"/>
    <w:rsid w:val="00511A0F"/>
    <w:rsid w:val="00511D9C"/>
    <w:rsid w:val="005124C5"/>
    <w:rsid w:val="00514C6F"/>
    <w:rsid w:val="00515825"/>
    <w:rsid w:val="00515FEC"/>
    <w:rsid w:val="0051623F"/>
    <w:rsid w:val="005164A1"/>
    <w:rsid w:val="0051683B"/>
    <w:rsid w:val="005168DE"/>
    <w:rsid w:val="00516C52"/>
    <w:rsid w:val="00516ED2"/>
    <w:rsid w:val="005214D6"/>
    <w:rsid w:val="00522601"/>
    <w:rsid w:val="0052359F"/>
    <w:rsid w:val="00523B58"/>
    <w:rsid w:val="0052419E"/>
    <w:rsid w:val="00525552"/>
    <w:rsid w:val="00526439"/>
    <w:rsid w:val="00526AFA"/>
    <w:rsid w:val="00526C21"/>
    <w:rsid w:val="00526E08"/>
    <w:rsid w:val="00527125"/>
    <w:rsid w:val="00530ABC"/>
    <w:rsid w:val="00531099"/>
    <w:rsid w:val="005315E2"/>
    <w:rsid w:val="00531949"/>
    <w:rsid w:val="00531D8B"/>
    <w:rsid w:val="0053485F"/>
    <w:rsid w:val="00534C49"/>
    <w:rsid w:val="00535252"/>
    <w:rsid w:val="00535CE5"/>
    <w:rsid w:val="005369DF"/>
    <w:rsid w:val="00536D42"/>
    <w:rsid w:val="00536D70"/>
    <w:rsid w:val="00537956"/>
    <w:rsid w:val="00540751"/>
    <w:rsid w:val="00540BF3"/>
    <w:rsid w:val="00541696"/>
    <w:rsid w:val="00541F00"/>
    <w:rsid w:val="005424C7"/>
    <w:rsid w:val="00542CE9"/>
    <w:rsid w:val="005449AB"/>
    <w:rsid w:val="00544F73"/>
    <w:rsid w:val="005455B6"/>
    <w:rsid w:val="005468E7"/>
    <w:rsid w:val="00546B28"/>
    <w:rsid w:val="00546CF0"/>
    <w:rsid w:val="00547555"/>
    <w:rsid w:val="00547942"/>
    <w:rsid w:val="00547D4C"/>
    <w:rsid w:val="005507B6"/>
    <w:rsid w:val="00550D8D"/>
    <w:rsid w:val="00551E3C"/>
    <w:rsid w:val="005535AB"/>
    <w:rsid w:val="0055385C"/>
    <w:rsid w:val="00553FC1"/>
    <w:rsid w:val="005542B7"/>
    <w:rsid w:val="00554A0F"/>
    <w:rsid w:val="005577BE"/>
    <w:rsid w:val="0056063C"/>
    <w:rsid w:val="005608CD"/>
    <w:rsid w:val="00561E24"/>
    <w:rsid w:val="005639A7"/>
    <w:rsid w:val="0056558E"/>
    <w:rsid w:val="00565768"/>
    <w:rsid w:val="00566340"/>
    <w:rsid w:val="005702E9"/>
    <w:rsid w:val="005703A8"/>
    <w:rsid w:val="00570FA3"/>
    <w:rsid w:val="00571ECD"/>
    <w:rsid w:val="005725CD"/>
    <w:rsid w:val="00573BB4"/>
    <w:rsid w:val="00574559"/>
    <w:rsid w:val="00575860"/>
    <w:rsid w:val="0057587E"/>
    <w:rsid w:val="00575AD8"/>
    <w:rsid w:val="00576373"/>
    <w:rsid w:val="00580FC0"/>
    <w:rsid w:val="00581702"/>
    <w:rsid w:val="005817A9"/>
    <w:rsid w:val="00581A8D"/>
    <w:rsid w:val="0058297C"/>
    <w:rsid w:val="00582D60"/>
    <w:rsid w:val="0058326C"/>
    <w:rsid w:val="00584445"/>
    <w:rsid w:val="0058562D"/>
    <w:rsid w:val="0058566E"/>
    <w:rsid w:val="00586A9D"/>
    <w:rsid w:val="00587819"/>
    <w:rsid w:val="005879B5"/>
    <w:rsid w:val="0059072D"/>
    <w:rsid w:val="00590D3A"/>
    <w:rsid w:val="0059173A"/>
    <w:rsid w:val="00592274"/>
    <w:rsid w:val="005926D5"/>
    <w:rsid w:val="0059370A"/>
    <w:rsid w:val="0059474E"/>
    <w:rsid w:val="00594C35"/>
    <w:rsid w:val="005958B2"/>
    <w:rsid w:val="00595D98"/>
    <w:rsid w:val="00595DE1"/>
    <w:rsid w:val="0059682F"/>
    <w:rsid w:val="00596E83"/>
    <w:rsid w:val="00597D41"/>
    <w:rsid w:val="005A0262"/>
    <w:rsid w:val="005A0545"/>
    <w:rsid w:val="005A0563"/>
    <w:rsid w:val="005A0EC1"/>
    <w:rsid w:val="005A28BA"/>
    <w:rsid w:val="005A3914"/>
    <w:rsid w:val="005A42A0"/>
    <w:rsid w:val="005A4BC5"/>
    <w:rsid w:val="005A4BE3"/>
    <w:rsid w:val="005A4D36"/>
    <w:rsid w:val="005A4E21"/>
    <w:rsid w:val="005A5416"/>
    <w:rsid w:val="005A6E4B"/>
    <w:rsid w:val="005A6E9B"/>
    <w:rsid w:val="005A78CF"/>
    <w:rsid w:val="005A7B94"/>
    <w:rsid w:val="005B088D"/>
    <w:rsid w:val="005B08D8"/>
    <w:rsid w:val="005B0AA8"/>
    <w:rsid w:val="005B10D3"/>
    <w:rsid w:val="005B1124"/>
    <w:rsid w:val="005B23E8"/>
    <w:rsid w:val="005B2B78"/>
    <w:rsid w:val="005B2B83"/>
    <w:rsid w:val="005B3065"/>
    <w:rsid w:val="005B3156"/>
    <w:rsid w:val="005B3F11"/>
    <w:rsid w:val="005B40BE"/>
    <w:rsid w:val="005B464C"/>
    <w:rsid w:val="005B49AB"/>
    <w:rsid w:val="005B51EF"/>
    <w:rsid w:val="005B5611"/>
    <w:rsid w:val="005B5640"/>
    <w:rsid w:val="005B5C14"/>
    <w:rsid w:val="005B6144"/>
    <w:rsid w:val="005B649E"/>
    <w:rsid w:val="005B6B5F"/>
    <w:rsid w:val="005B6B74"/>
    <w:rsid w:val="005B6E4F"/>
    <w:rsid w:val="005B74E0"/>
    <w:rsid w:val="005B7986"/>
    <w:rsid w:val="005C064F"/>
    <w:rsid w:val="005C06C6"/>
    <w:rsid w:val="005C0C0F"/>
    <w:rsid w:val="005C185D"/>
    <w:rsid w:val="005C22C1"/>
    <w:rsid w:val="005C34BF"/>
    <w:rsid w:val="005C34DA"/>
    <w:rsid w:val="005C39B0"/>
    <w:rsid w:val="005C49E7"/>
    <w:rsid w:val="005C5B18"/>
    <w:rsid w:val="005D1733"/>
    <w:rsid w:val="005D206D"/>
    <w:rsid w:val="005D3001"/>
    <w:rsid w:val="005D3045"/>
    <w:rsid w:val="005D3486"/>
    <w:rsid w:val="005D51DF"/>
    <w:rsid w:val="005D55E2"/>
    <w:rsid w:val="005D56FB"/>
    <w:rsid w:val="005D57E6"/>
    <w:rsid w:val="005D581C"/>
    <w:rsid w:val="005D58D9"/>
    <w:rsid w:val="005D6391"/>
    <w:rsid w:val="005D6600"/>
    <w:rsid w:val="005D68CF"/>
    <w:rsid w:val="005D6D77"/>
    <w:rsid w:val="005D7404"/>
    <w:rsid w:val="005D76FF"/>
    <w:rsid w:val="005D7C3C"/>
    <w:rsid w:val="005E097C"/>
    <w:rsid w:val="005E0BA8"/>
    <w:rsid w:val="005E0D35"/>
    <w:rsid w:val="005E2FB3"/>
    <w:rsid w:val="005E32CE"/>
    <w:rsid w:val="005E3623"/>
    <w:rsid w:val="005E3C14"/>
    <w:rsid w:val="005E3C4C"/>
    <w:rsid w:val="005E3DB1"/>
    <w:rsid w:val="005E48BA"/>
    <w:rsid w:val="005E5326"/>
    <w:rsid w:val="005E5BBE"/>
    <w:rsid w:val="005E62F1"/>
    <w:rsid w:val="005E652A"/>
    <w:rsid w:val="005E671F"/>
    <w:rsid w:val="005E705E"/>
    <w:rsid w:val="005E74E4"/>
    <w:rsid w:val="005E77AA"/>
    <w:rsid w:val="005E7A69"/>
    <w:rsid w:val="005E7C5B"/>
    <w:rsid w:val="005F0388"/>
    <w:rsid w:val="005F041A"/>
    <w:rsid w:val="005F0A7F"/>
    <w:rsid w:val="005F0A9E"/>
    <w:rsid w:val="005F1546"/>
    <w:rsid w:val="005F169A"/>
    <w:rsid w:val="005F216E"/>
    <w:rsid w:val="005F26ED"/>
    <w:rsid w:val="005F27D9"/>
    <w:rsid w:val="005F27F4"/>
    <w:rsid w:val="005F293F"/>
    <w:rsid w:val="005F2ADF"/>
    <w:rsid w:val="005F4A58"/>
    <w:rsid w:val="005F4D54"/>
    <w:rsid w:val="005F5FF0"/>
    <w:rsid w:val="005F60B8"/>
    <w:rsid w:val="005F650A"/>
    <w:rsid w:val="005F6D05"/>
    <w:rsid w:val="005F6F8B"/>
    <w:rsid w:val="005F7276"/>
    <w:rsid w:val="005F7A9D"/>
    <w:rsid w:val="005F7BCF"/>
    <w:rsid w:val="005F7DAC"/>
    <w:rsid w:val="005F7E48"/>
    <w:rsid w:val="0060062B"/>
    <w:rsid w:val="00601BBE"/>
    <w:rsid w:val="0060337F"/>
    <w:rsid w:val="00603BA7"/>
    <w:rsid w:val="00603DA8"/>
    <w:rsid w:val="0060465D"/>
    <w:rsid w:val="00606368"/>
    <w:rsid w:val="0060750B"/>
    <w:rsid w:val="00610505"/>
    <w:rsid w:val="00610D55"/>
    <w:rsid w:val="00610E17"/>
    <w:rsid w:val="00611979"/>
    <w:rsid w:val="00611E26"/>
    <w:rsid w:val="00612093"/>
    <w:rsid w:val="006137F6"/>
    <w:rsid w:val="00614E60"/>
    <w:rsid w:val="0061663F"/>
    <w:rsid w:val="00616F23"/>
    <w:rsid w:val="00617F76"/>
    <w:rsid w:val="006200D5"/>
    <w:rsid w:val="00621056"/>
    <w:rsid w:val="00623D2D"/>
    <w:rsid w:val="00623F5F"/>
    <w:rsid w:val="006248AA"/>
    <w:rsid w:val="00624C40"/>
    <w:rsid w:val="00624FB3"/>
    <w:rsid w:val="0062655B"/>
    <w:rsid w:val="006265C5"/>
    <w:rsid w:val="0062770C"/>
    <w:rsid w:val="00627719"/>
    <w:rsid w:val="0063011F"/>
    <w:rsid w:val="00630204"/>
    <w:rsid w:val="00630786"/>
    <w:rsid w:val="00630BE9"/>
    <w:rsid w:val="006326C5"/>
    <w:rsid w:val="00632784"/>
    <w:rsid w:val="00633381"/>
    <w:rsid w:val="00634EDA"/>
    <w:rsid w:val="006359CC"/>
    <w:rsid w:val="00635AAB"/>
    <w:rsid w:val="00636D19"/>
    <w:rsid w:val="006370C2"/>
    <w:rsid w:val="006379D0"/>
    <w:rsid w:val="00640BD9"/>
    <w:rsid w:val="006410F0"/>
    <w:rsid w:val="00641C8E"/>
    <w:rsid w:val="00641D15"/>
    <w:rsid w:val="006422C3"/>
    <w:rsid w:val="00642C27"/>
    <w:rsid w:val="00642CB9"/>
    <w:rsid w:val="00643FE4"/>
    <w:rsid w:val="0064418E"/>
    <w:rsid w:val="0064475F"/>
    <w:rsid w:val="00644916"/>
    <w:rsid w:val="00644EE5"/>
    <w:rsid w:val="00645070"/>
    <w:rsid w:val="006451E2"/>
    <w:rsid w:val="00645722"/>
    <w:rsid w:val="00645B77"/>
    <w:rsid w:val="00645E12"/>
    <w:rsid w:val="0064657C"/>
    <w:rsid w:val="00647036"/>
    <w:rsid w:val="006502E8"/>
    <w:rsid w:val="00651AFF"/>
    <w:rsid w:val="00651D8E"/>
    <w:rsid w:val="00652F54"/>
    <w:rsid w:val="006537A5"/>
    <w:rsid w:val="00653A5A"/>
    <w:rsid w:val="00655858"/>
    <w:rsid w:val="00655954"/>
    <w:rsid w:val="006565B1"/>
    <w:rsid w:val="00656F2D"/>
    <w:rsid w:val="00657CB4"/>
    <w:rsid w:val="00657D6A"/>
    <w:rsid w:val="00657D93"/>
    <w:rsid w:val="00657DC4"/>
    <w:rsid w:val="00660156"/>
    <w:rsid w:val="00660377"/>
    <w:rsid w:val="00660636"/>
    <w:rsid w:val="006607F8"/>
    <w:rsid w:val="00660ABA"/>
    <w:rsid w:val="00661D53"/>
    <w:rsid w:val="00661F0E"/>
    <w:rsid w:val="00661FF7"/>
    <w:rsid w:val="00662205"/>
    <w:rsid w:val="006627F3"/>
    <w:rsid w:val="00662888"/>
    <w:rsid w:val="00663F78"/>
    <w:rsid w:val="00664239"/>
    <w:rsid w:val="00664B50"/>
    <w:rsid w:val="00666FE7"/>
    <w:rsid w:val="006725D8"/>
    <w:rsid w:val="00672E6A"/>
    <w:rsid w:val="00673B1E"/>
    <w:rsid w:val="00675551"/>
    <w:rsid w:val="00675BD3"/>
    <w:rsid w:val="00675DA6"/>
    <w:rsid w:val="00675E2B"/>
    <w:rsid w:val="00676336"/>
    <w:rsid w:val="0067705B"/>
    <w:rsid w:val="00677CB5"/>
    <w:rsid w:val="00680064"/>
    <w:rsid w:val="00680380"/>
    <w:rsid w:val="0068137E"/>
    <w:rsid w:val="00681AD8"/>
    <w:rsid w:val="00682080"/>
    <w:rsid w:val="006829C4"/>
    <w:rsid w:val="00682FA8"/>
    <w:rsid w:val="006831AC"/>
    <w:rsid w:val="0068345D"/>
    <w:rsid w:val="006847C0"/>
    <w:rsid w:val="00684A8E"/>
    <w:rsid w:val="006852A7"/>
    <w:rsid w:val="006876CC"/>
    <w:rsid w:val="00687EF1"/>
    <w:rsid w:val="00690318"/>
    <w:rsid w:val="00690698"/>
    <w:rsid w:val="00691BFA"/>
    <w:rsid w:val="00692306"/>
    <w:rsid w:val="006937CB"/>
    <w:rsid w:val="00693D53"/>
    <w:rsid w:val="00694FD9"/>
    <w:rsid w:val="0069554B"/>
    <w:rsid w:val="00695D0C"/>
    <w:rsid w:val="00696432"/>
    <w:rsid w:val="0069707C"/>
    <w:rsid w:val="006979FA"/>
    <w:rsid w:val="006A05BE"/>
    <w:rsid w:val="006A0AB4"/>
    <w:rsid w:val="006A1227"/>
    <w:rsid w:val="006A19AD"/>
    <w:rsid w:val="006A1ACD"/>
    <w:rsid w:val="006A38FE"/>
    <w:rsid w:val="006A4B4F"/>
    <w:rsid w:val="006A5856"/>
    <w:rsid w:val="006A63D2"/>
    <w:rsid w:val="006A645E"/>
    <w:rsid w:val="006A6498"/>
    <w:rsid w:val="006A721F"/>
    <w:rsid w:val="006A7988"/>
    <w:rsid w:val="006A79C5"/>
    <w:rsid w:val="006B0147"/>
    <w:rsid w:val="006B0454"/>
    <w:rsid w:val="006B0975"/>
    <w:rsid w:val="006B15C5"/>
    <w:rsid w:val="006B2608"/>
    <w:rsid w:val="006B3318"/>
    <w:rsid w:val="006B3861"/>
    <w:rsid w:val="006B3ADA"/>
    <w:rsid w:val="006B4060"/>
    <w:rsid w:val="006B4C06"/>
    <w:rsid w:val="006B4D7C"/>
    <w:rsid w:val="006B6AFF"/>
    <w:rsid w:val="006B7306"/>
    <w:rsid w:val="006B7F83"/>
    <w:rsid w:val="006C011D"/>
    <w:rsid w:val="006C1215"/>
    <w:rsid w:val="006C12F9"/>
    <w:rsid w:val="006C13E7"/>
    <w:rsid w:val="006C17A7"/>
    <w:rsid w:val="006C2774"/>
    <w:rsid w:val="006C27FC"/>
    <w:rsid w:val="006C3795"/>
    <w:rsid w:val="006C48E9"/>
    <w:rsid w:val="006C50D4"/>
    <w:rsid w:val="006C5FB5"/>
    <w:rsid w:val="006C6450"/>
    <w:rsid w:val="006C6744"/>
    <w:rsid w:val="006C68B7"/>
    <w:rsid w:val="006C6D19"/>
    <w:rsid w:val="006C72C6"/>
    <w:rsid w:val="006D0FC4"/>
    <w:rsid w:val="006D1E96"/>
    <w:rsid w:val="006D2828"/>
    <w:rsid w:val="006D46EE"/>
    <w:rsid w:val="006D5538"/>
    <w:rsid w:val="006D5BA8"/>
    <w:rsid w:val="006D7194"/>
    <w:rsid w:val="006D7319"/>
    <w:rsid w:val="006D76DC"/>
    <w:rsid w:val="006E1B1C"/>
    <w:rsid w:val="006E1B3D"/>
    <w:rsid w:val="006E2333"/>
    <w:rsid w:val="006E2367"/>
    <w:rsid w:val="006E2B62"/>
    <w:rsid w:val="006E350F"/>
    <w:rsid w:val="006E4521"/>
    <w:rsid w:val="006E4625"/>
    <w:rsid w:val="006E5292"/>
    <w:rsid w:val="006E5A39"/>
    <w:rsid w:val="006E5F3F"/>
    <w:rsid w:val="006E6CD3"/>
    <w:rsid w:val="006E6D1B"/>
    <w:rsid w:val="006F03C3"/>
    <w:rsid w:val="006F0C35"/>
    <w:rsid w:val="006F0DFA"/>
    <w:rsid w:val="006F2390"/>
    <w:rsid w:val="006F2DFF"/>
    <w:rsid w:val="006F3881"/>
    <w:rsid w:val="006F3958"/>
    <w:rsid w:val="006F3EC6"/>
    <w:rsid w:val="006F42E1"/>
    <w:rsid w:val="006F440D"/>
    <w:rsid w:val="006F44C2"/>
    <w:rsid w:val="006F5B6A"/>
    <w:rsid w:val="006F6B0C"/>
    <w:rsid w:val="006F6C79"/>
    <w:rsid w:val="006F6D0E"/>
    <w:rsid w:val="006F742B"/>
    <w:rsid w:val="006F77D6"/>
    <w:rsid w:val="006F7955"/>
    <w:rsid w:val="006F7986"/>
    <w:rsid w:val="00700926"/>
    <w:rsid w:val="007012D2"/>
    <w:rsid w:val="00702BDF"/>
    <w:rsid w:val="007043B0"/>
    <w:rsid w:val="00704474"/>
    <w:rsid w:val="007059F6"/>
    <w:rsid w:val="007060E2"/>
    <w:rsid w:val="0070680F"/>
    <w:rsid w:val="00706F19"/>
    <w:rsid w:val="0070700E"/>
    <w:rsid w:val="0070727B"/>
    <w:rsid w:val="007075A5"/>
    <w:rsid w:val="0071020B"/>
    <w:rsid w:val="00710B64"/>
    <w:rsid w:val="00710D17"/>
    <w:rsid w:val="007111C1"/>
    <w:rsid w:val="00713B2C"/>
    <w:rsid w:val="00713DEE"/>
    <w:rsid w:val="00714FB7"/>
    <w:rsid w:val="0071640C"/>
    <w:rsid w:val="00717CBD"/>
    <w:rsid w:val="0072122F"/>
    <w:rsid w:val="00721286"/>
    <w:rsid w:val="00721331"/>
    <w:rsid w:val="007216BD"/>
    <w:rsid w:val="00721AD7"/>
    <w:rsid w:val="00721CA7"/>
    <w:rsid w:val="0072215A"/>
    <w:rsid w:val="00723319"/>
    <w:rsid w:val="00723A2E"/>
    <w:rsid w:val="00723ABF"/>
    <w:rsid w:val="00723E24"/>
    <w:rsid w:val="00724932"/>
    <w:rsid w:val="0072495D"/>
    <w:rsid w:val="00725934"/>
    <w:rsid w:val="007262E6"/>
    <w:rsid w:val="00726D03"/>
    <w:rsid w:val="00727A39"/>
    <w:rsid w:val="0073031B"/>
    <w:rsid w:val="00730489"/>
    <w:rsid w:val="0073174F"/>
    <w:rsid w:val="0073181B"/>
    <w:rsid w:val="0073215D"/>
    <w:rsid w:val="00733B9D"/>
    <w:rsid w:val="00733BF6"/>
    <w:rsid w:val="0073626E"/>
    <w:rsid w:val="007365F1"/>
    <w:rsid w:val="00736840"/>
    <w:rsid w:val="00737FE2"/>
    <w:rsid w:val="00737FFA"/>
    <w:rsid w:val="007401AD"/>
    <w:rsid w:val="00740909"/>
    <w:rsid w:val="00740BBA"/>
    <w:rsid w:val="00742036"/>
    <w:rsid w:val="00742E73"/>
    <w:rsid w:val="007438E1"/>
    <w:rsid w:val="0074479D"/>
    <w:rsid w:val="00744909"/>
    <w:rsid w:val="0074493F"/>
    <w:rsid w:val="00744E91"/>
    <w:rsid w:val="00745EF8"/>
    <w:rsid w:val="00745F53"/>
    <w:rsid w:val="0074756B"/>
    <w:rsid w:val="00747E52"/>
    <w:rsid w:val="00750BD3"/>
    <w:rsid w:val="007518B6"/>
    <w:rsid w:val="00751B3B"/>
    <w:rsid w:val="00752548"/>
    <w:rsid w:val="00752F8A"/>
    <w:rsid w:val="0075306E"/>
    <w:rsid w:val="00753082"/>
    <w:rsid w:val="007532D9"/>
    <w:rsid w:val="00753504"/>
    <w:rsid w:val="0075377A"/>
    <w:rsid w:val="007537C4"/>
    <w:rsid w:val="00754A3C"/>
    <w:rsid w:val="0075624B"/>
    <w:rsid w:val="007566E8"/>
    <w:rsid w:val="00756E09"/>
    <w:rsid w:val="00756FD6"/>
    <w:rsid w:val="00757BDE"/>
    <w:rsid w:val="00757D4C"/>
    <w:rsid w:val="00760F65"/>
    <w:rsid w:val="007614F7"/>
    <w:rsid w:val="007635EF"/>
    <w:rsid w:val="007637AB"/>
    <w:rsid w:val="00763876"/>
    <w:rsid w:val="00763FEE"/>
    <w:rsid w:val="00766A99"/>
    <w:rsid w:val="00766E33"/>
    <w:rsid w:val="00767477"/>
    <w:rsid w:val="007677EC"/>
    <w:rsid w:val="0077022C"/>
    <w:rsid w:val="0077045E"/>
    <w:rsid w:val="00770705"/>
    <w:rsid w:val="00771649"/>
    <w:rsid w:val="00771A65"/>
    <w:rsid w:val="00771C93"/>
    <w:rsid w:val="00771E95"/>
    <w:rsid w:val="0077246F"/>
    <w:rsid w:val="00772979"/>
    <w:rsid w:val="007730EC"/>
    <w:rsid w:val="00774256"/>
    <w:rsid w:val="0077429A"/>
    <w:rsid w:val="00774567"/>
    <w:rsid w:val="00774641"/>
    <w:rsid w:val="007747B0"/>
    <w:rsid w:val="00775112"/>
    <w:rsid w:val="00776121"/>
    <w:rsid w:val="00776281"/>
    <w:rsid w:val="00776E14"/>
    <w:rsid w:val="00777823"/>
    <w:rsid w:val="007778DF"/>
    <w:rsid w:val="00777FDF"/>
    <w:rsid w:val="00780303"/>
    <w:rsid w:val="00780CDF"/>
    <w:rsid w:val="007810A0"/>
    <w:rsid w:val="00781F6B"/>
    <w:rsid w:val="00783D00"/>
    <w:rsid w:val="00785590"/>
    <w:rsid w:val="00785EC4"/>
    <w:rsid w:val="007868B9"/>
    <w:rsid w:val="00786927"/>
    <w:rsid w:val="00786FF3"/>
    <w:rsid w:val="007871F8"/>
    <w:rsid w:val="00787450"/>
    <w:rsid w:val="0078778B"/>
    <w:rsid w:val="00791AEA"/>
    <w:rsid w:val="00791E2F"/>
    <w:rsid w:val="00792914"/>
    <w:rsid w:val="007930E4"/>
    <w:rsid w:val="0079498A"/>
    <w:rsid w:val="00794AEE"/>
    <w:rsid w:val="00794FC9"/>
    <w:rsid w:val="007952D9"/>
    <w:rsid w:val="00795FCC"/>
    <w:rsid w:val="00796017"/>
    <w:rsid w:val="00796F36"/>
    <w:rsid w:val="007972CA"/>
    <w:rsid w:val="0079731F"/>
    <w:rsid w:val="0079756E"/>
    <w:rsid w:val="00797A5F"/>
    <w:rsid w:val="00797AA8"/>
    <w:rsid w:val="007A0669"/>
    <w:rsid w:val="007A06E0"/>
    <w:rsid w:val="007A1E8D"/>
    <w:rsid w:val="007A2B4A"/>
    <w:rsid w:val="007A2B67"/>
    <w:rsid w:val="007A2BCC"/>
    <w:rsid w:val="007A369D"/>
    <w:rsid w:val="007A3786"/>
    <w:rsid w:val="007A3AA4"/>
    <w:rsid w:val="007A3F76"/>
    <w:rsid w:val="007A4895"/>
    <w:rsid w:val="007A49AF"/>
    <w:rsid w:val="007A564B"/>
    <w:rsid w:val="007A5B9F"/>
    <w:rsid w:val="007A722D"/>
    <w:rsid w:val="007A7532"/>
    <w:rsid w:val="007B03E7"/>
    <w:rsid w:val="007B07B8"/>
    <w:rsid w:val="007B0994"/>
    <w:rsid w:val="007B10EA"/>
    <w:rsid w:val="007B13F6"/>
    <w:rsid w:val="007B18B3"/>
    <w:rsid w:val="007B2685"/>
    <w:rsid w:val="007B48EF"/>
    <w:rsid w:val="007B5927"/>
    <w:rsid w:val="007B654A"/>
    <w:rsid w:val="007B698B"/>
    <w:rsid w:val="007C018B"/>
    <w:rsid w:val="007C0FFC"/>
    <w:rsid w:val="007C1E02"/>
    <w:rsid w:val="007C25F0"/>
    <w:rsid w:val="007C3371"/>
    <w:rsid w:val="007C34E8"/>
    <w:rsid w:val="007C3629"/>
    <w:rsid w:val="007C39BD"/>
    <w:rsid w:val="007C3CD3"/>
    <w:rsid w:val="007C5C1C"/>
    <w:rsid w:val="007C662B"/>
    <w:rsid w:val="007C6715"/>
    <w:rsid w:val="007C6BF5"/>
    <w:rsid w:val="007C6E9A"/>
    <w:rsid w:val="007C6F1D"/>
    <w:rsid w:val="007C7419"/>
    <w:rsid w:val="007C74E7"/>
    <w:rsid w:val="007D05FC"/>
    <w:rsid w:val="007D0675"/>
    <w:rsid w:val="007D1F12"/>
    <w:rsid w:val="007D248E"/>
    <w:rsid w:val="007D2862"/>
    <w:rsid w:val="007D320D"/>
    <w:rsid w:val="007D333F"/>
    <w:rsid w:val="007D36ED"/>
    <w:rsid w:val="007D370F"/>
    <w:rsid w:val="007D4DCE"/>
    <w:rsid w:val="007D5AF2"/>
    <w:rsid w:val="007D65F2"/>
    <w:rsid w:val="007D6960"/>
    <w:rsid w:val="007E140F"/>
    <w:rsid w:val="007E1CEB"/>
    <w:rsid w:val="007E3EE5"/>
    <w:rsid w:val="007E4595"/>
    <w:rsid w:val="007E4F60"/>
    <w:rsid w:val="007E5204"/>
    <w:rsid w:val="007E5827"/>
    <w:rsid w:val="007E6F1C"/>
    <w:rsid w:val="007E7927"/>
    <w:rsid w:val="007F0404"/>
    <w:rsid w:val="007F0F48"/>
    <w:rsid w:val="007F12C5"/>
    <w:rsid w:val="007F1DB5"/>
    <w:rsid w:val="007F22C1"/>
    <w:rsid w:val="007F24BA"/>
    <w:rsid w:val="007F26B8"/>
    <w:rsid w:val="007F34C1"/>
    <w:rsid w:val="007F490E"/>
    <w:rsid w:val="007F5317"/>
    <w:rsid w:val="007F681E"/>
    <w:rsid w:val="007F6865"/>
    <w:rsid w:val="007F6A69"/>
    <w:rsid w:val="007F7C0C"/>
    <w:rsid w:val="00800A5A"/>
    <w:rsid w:val="00800FAA"/>
    <w:rsid w:val="0080177A"/>
    <w:rsid w:val="00801FC9"/>
    <w:rsid w:val="00802BBF"/>
    <w:rsid w:val="00804177"/>
    <w:rsid w:val="00804748"/>
    <w:rsid w:val="00804B4F"/>
    <w:rsid w:val="00805A33"/>
    <w:rsid w:val="008064B8"/>
    <w:rsid w:val="00806A1F"/>
    <w:rsid w:val="0080722E"/>
    <w:rsid w:val="0080724C"/>
    <w:rsid w:val="008077D9"/>
    <w:rsid w:val="00807A40"/>
    <w:rsid w:val="00807E1A"/>
    <w:rsid w:val="008103C1"/>
    <w:rsid w:val="00811594"/>
    <w:rsid w:val="008115D5"/>
    <w:rsid w:val="008119F6"/>
    <w:rsid w:val="00811A00"/>
    <w:rsid w:val="0081201C"/>
    <w:rsid w:val="008126BD"/>
    <w:rsid w:val="008132E2"/>
    <w:rsid w:val="00814894"/>
    <w:rsid w:val="00814CFA"/>
    <w:rsid w:val="00815CA1"/>
    <w:rsid w:val="00815D89"/>
    <w:rsid w:val="008164ED"/>
    <w:rsid w:val="00817189"/>
    <w:rsid w:val="008173A1"/>
    <w:rsid w:val="008214F2"/>
    <w:rsid w:val="0082259D"/>
    <w:rsid w:val="0082287D"/>
    <w:rsid w:val="00822ED1"/>
    <w:rsid w:val="00823C65"/>
    <w:rsid w:val="00823DE1"/>
    <w:rsid w:val="00824D4C"/>
    <w:rsid w:val="00825586"/>
    <w:rsid w:val="00825B06"/>
    <w:rsid w:val="00825F65"/>
    <w:rsid w:val="00826A18"/>
    <w:rsid w:val="008274E4"/>
    <w:rsid w:val="0082797C"/>
    <w:rsid w:val="0083163A"/>
    <w:rsid w:val="0083191F"/>
    <w:rsid w:val="008320EA"/>
    <w:rsid w:val="00832328"/>
    <w:rsid w:val="0083377F"/>
    <w:rsid w:val="00833E3C"/>
    <w:rsid w:val="0083449F"/>
    <w:rsid w:val="008348E8"/>
    <w:rsid w:val="00834C2B"/>
    <w:rsid w:val="00836357"/>
    <w:rsid w:val="008367C9"/>
    <w:rsid w:val="008368E6"/>
    <w:rsid w:val="00836BD9"/>
    <w:rsid w:val="00836DF7"/>
    <w:rsid w:val="00837A48"/>
    <w:rsid w:val="0084042E"/>
    <w:rsid w:val="00840FFB"/>
    <w:rsid w:val="00841232"/>
    <w:rsid w:val="00841BFA"/>
    <w:rsid w:val="00841E17"/>
    <w:rsid w:val="00842485"/>
    <w:rsid w:val="00843BC6"/>
    <w:rsid w:val="00844B26"/>
    <w:rsid w:val="00844C36"/>
    <w:rsid w:val="00844E0F"/>
    <w:rsid w:val="00845CAC"/>
    <w:rsid w:val="008462B5"/>
    <w:rsid w:val="00850387"/>
    <w:rsid w:val="00850C11"/>
    <w:rsid w:val="00851A05"/>
    <w:rsid w:val="00851C97"/>
    <w:rsid w:val="008537FB"/>
    <w:rsid w:val="00854636"/>
    <w:rsid w:val="008559DB"/>
    <w:rsid w:val="00855BB3"/>
    <w:rsid w:val="00856405"/>
    <w:rsid w:val="008567C6"/>
    <w:rsid w:val="00856AA6"/>
    <w:rsid w:val="00856FFA"/>
    <w:rsid w:val="008573D8"/>
    <w:rsid w:val="00860071"/>
    <w:rsid w:val="00861F7E"/>
    <w:rsid w:val="0086217C"/>
    <w:rsid w:val="0086230D"/>
    <w:rsid w:val="00862612"/>
    <w:rsid w:val="008636B0"/>
    <w:rsid w:val="008636BA"/>
    <w:rsid w:val="00864BFE"/>
    <w:rsid w:val="008657F4"/>
    <w:rsid w:val="00865C3C"/>
    <w:rsid w:val="00866468"/>
    <w:rsid w:val="00866D59"/>
    <w:rsid w:val="00867642"/>
    <w:rsid w:val="00870419"/>
    <w:rsid w:val="0087082B"/>
    <w:rsid w:val="00870A55"/>
    <w:rsid w:val="00870C25"/>
    <w:rsid w:val="00870C86"/>
    <w:rsid w:val="008715C0"/>
    <w:rsid w:val="008723CC"/>
    <w:rsid w:val="008726EA"/>
    <w:rsid w:val="00873367"/>
    <w:rsid w:val="0087376D"/>
    <w:rsid w:val="00873FCD"/>
    <w:rsid w:val="008740D9"/>
    <w:rsid w:val="008741D2"/>
    <w:rsid w:val="00874BA1"/>
    <w:rsid w:val="00874BC8"/>
    <w:rsid w:val="008756E7"/>
    <w:rsid w:val="0087584C"/>
    <w:rsid w:val="008761A5"/>
    <w:rsid w:val="008763D2"/>
    <w:rsid w:val="0087659B"/>
    <w:rsid w:val="008766B3"/>
    <w:rsid w:val="008766E4"/>
    <w:rsid w:val="00876A95"/>
    <w:rsid w:val="00876B96"/>
    <w:rsid w:val="00876F26"/>
    <w:rsid w:val="00876FFC"/>
    <w:rsid w:val="0088087B"/>
    <w:rsid w:val="008814DE"/>
    <w:rsid w:val="00881D07"/>
    <w:rsid w:val="00882017"/>
    <w:rsid w:val="00883CCF"/>
    <w:rsid w:val="00883EE9"/>
    <w:rsid w:val="00884534"/>
    <w:rsid w:val="00885946"/>
    <w:rsid w:val="00886347"/>
    <w:rsid w:val="008868D2"/>
    <w:rsid w:val="00887A3A"/>
    <w:rsid w:val="00887FB8"/>
    <w:rsid w:val="00890676"/>
    <w:rsid w:val="00891717"/>
    <w:rsid w:val="00891E38"/>
    <w:rsid w:val="00892555"/>
    <w:rsid w:val="008931BE"/>
    <w:rsid w:val="008933A2"/>
    <w:rsid w:val="008937BF"/>
    <w:rsid w:val="00893808"/>
    <w:rsid w:val="00893B61"/>
    <w:rsid w:val="008953C6"/>
    <w:rsid w:val="00895972"/>
    <w:rsid w:val="00896171"/>
    <w:rsid w:val="00896684"/>
    <w:rsid w:val="00896797"/>
    <w:rsid w:val="00897710"/>
    <w:rsid w:val="00897833"/>
    <w:rsid w:val="008A0788"/>
    <w:rsid w:val="008A08CB"/>
    <w:rsid w:val="008A08D1"/>
    <w:rsid w:val="008A094C"/>
    <w:rsid w:val="008A0C5D"/>
    <w:rsid w:val="008A16F9"/>
    <w:rsid w:val="008A3224"/>
    <w:rsid w:val="008A3770"/>
    <w:rsid w:val="008A37C2"/>
    <w:rsid w:val="008A3A55"/>
    <w:rsid w:val="008A3B09"/>
    <w:rsid w:val="008A41CE"/>
    <w:rsid w:val="008A477B"/>
    <w:rsid w:val="008A5022"/>
    <w:rsid w:val="008A5C5E"/>
    <w:rsid w:val="008A5D85"/>
    <w:rsid w:val="008A5F0F"/>
    <w:rsid w:val="008A6129"/>
    <w:rsid w:val="008A73BA"/>
    <w:rsid w:val="008B0063"/>
    <w:rsid w:val="008B0124"/>
    <w:rsid w:val="008B085E"/>
    <w:rsid w:val="008B1F67"/>
    <w:rsid w:val="008B225E"/>
    <w:rsid w:val="008B2722"/>
    <w:rsid w:val="008B2CE3"/>
    <w:rsid w:val="008B3CD2"/>
    <w:rsid w:val="008B4378"/>
    <w:rsid w:val="008B6C03"/>
    <w:rsid w:val="008B6EBF"/>
    <w:rsid w:val="008B7EFF"/>
    <w:rsid w:val="008C1AA2"/>
    <w:rsid w:val="008C2073"/>
    <w:rsid w:val="008C23CB"/>
    <w:rsid w:val="008C38B7"/>
    <w:rsid w:val="008C4726"/>
    <w:rsid w:val="008C5D6F"/>
    <w:rsid w:val="008C6E7E"/>
    <w:rsid w:val="008C6F60"/>
    <w:rsid w:val="008C7449"/>
    <w:rsid w:val="008C764E"/>
    <w:rsid w:val="008C7C5D"/>
    <w:rsid w:val="008D0A8F"/>
    <w:rsid w:val="008D0FFA"/>
    <w:rsid w:val="008D18DC"/>
    <w:rsid w:val="008D2326"/>
    <w:rsid w:val="008D2837"/>
    <w:rsid w:val="008D416E"/>
    <w:rsid w:val="008D5678"/>
    <w:rsid w:val="008D690F"/>
    <w:rsid w:val="008D69E3"/>
    <w:rsid w:val="008D6D60"/>
    <w:rsid w:val="008D71EE"/>
    <w:rsid w:val="008D785C"/>
    <w:rsid w:val="008E01CC"/>
    <w:rsid w:val="008E034B"/>
    <w:rsid w:val="008E03F7"/>
    <w:rsid w:val="008E0B96"/>
    <w:rsid w:val="008E23A8"/>
    <w:rsid w:val="008E5A86"/>
    <w:rsid w:val="008E5B93"/>
    <w:rsid w:val="008E6066"/>
    <w:rsid w:val="008E6D0C"/>
    <w:rsid w:val="008E6D4F"/>
    <w:rsid w:val="008E77A7"/>
    <w:rsid w:val="008F15ED"/>
    <w:rsid w:val="008F1FC4"/>
    <w:rsid w:val="008F3B2F"/>
    <w:rsid w:val="008F3CA7"/>
    <w:rsid w:val="008F450D"/>
    <w:rsid w:val="008F4578"/>
    <w:rsid w:val="008F5751"/>
    <w:rsid w:val="008F5D91"/>
    <w:rsid w:val="008F6916"/>
    <w:rsid w:val="008F6BDF"/>
    <w:rsid w:val="008F749C"/>
    <w:rsid w:val="00901049"/>
    <w:rsid w:val="00901B48"/>
    <w:rsid w:val="00902458"/>
    <w:rsid w:val="0090267E"/>
    <w:rsid w:val="00902C44"/>
    <w:rsid w:val="00903541"/>
    <w:rsid w:val="00904000"/>
    <w:rsid w:val="00904374"/>
    <w:rsid w:val="009047A0"/>
    <w:rsid w:val="00904E81"/>
    <w:rsid w:val="00905915"/>
    <w:rsid w:val="00906C39"/>
    <w:rsid w:val="00906C56"/>
    <w:rsid w:val="00906EF8"/>
    <w:rsid w:val="00910822"/>
    <w:rsid w:val="00910866"/>
    <w:rsid w:val="0091091D"/>
    <w:rsid w:val="00911226"/>
    <w:rsid w:val="009124EE"/>
    <w:rsid w:val="009125BE"/>
    <w:rsid w:val="00912767"/>
    <w:rsid w:val="00912AE4"/>
    <w:rsid w:val="0091373C"/>
    <w:rsid w:val="00915AA3"/>
    <w:rsid w:val="00915E8E"/>
    <w:rsid w:val="00916C51"/>
    <w:rsid w:val="009205C1"/>
    <w:rsid w:val="009205C2"/>
    <w:rsid w:val="00921514"/>
    <w:rsid w:val="00921C3D"/>
    <w:rsid w:val="00922AF0"/>
    <w:rsid w:val="0092331C"/>
    <w:rsid w:val="00924254"/>
    <w:rsid w:val="00924332"/>
    <w:rsid w:val="0092490D"/>
    <w:rsid w:val="00924CFA"/>
    <w:rsid w:val="00924E2B"/>
    <w:rsid w:val="0092623D"/>
    <w:rsid w:val="00926284"/>
    <w:rsid w:val="009269F8"/>
    <w:rsid w:val="00926E3F"/>
    <w:rsid w:val="009278BD"/>
    <w:rsid w:val="009300E9"/>
    <w:rsid w:val="00930307"/>
    <w:rsid w:val="00930315"/>
    <w:rsid w:val="00930552"/>
    <w:rsid w:val="009305BD"/>
    <w:rsid w:val="0093064F"/>
    <w:rsid w:val="00930A69"/>
    <w:rsid w:val="0093125E"/>
    <w:rsid w:val="00931B48"/>
    <w:rsid w:val="00932323"/>
    <w:rsid w:val="0093281D"/>
    <w:rsid w:val="00933FA6"/>
    <w:rsid w:val="00935408"/>
    <w:rsid w:val="00935C42"/>
    <w:rsid w:val="009373A8"/>
    <w:rsid w:val="00937529"/>
    <w:rsid w:val="00937D3C"/>
    <w:rsid w:val="00937DB1"/>
    <w:rsid w:val="009402F4"/>
    <w:rsid w:val="0094096D"/>
    <w:rsid w:val="00941475"/>
    <w:rsid w:val="0094156D"/>
    <w:rsid w:val="00941615"/>
    <w:rsid w:val="00941C0D"/>
    <w:rsid w:val="00942948"/>
    <w:rsid w:val="009436DB"/>
    <w:rsid w:val="00943F60"/>
    <w:rsid w:val="00944143"/>
    <w:rsid w:val="00944766"/>
    <w:rsid w:val="00944A56"/>
    <w:rsid w:val="009467F4"/>
    <w:rsid w:val="00947886"/>
    <w:rsid w:val="00947EF3"/>
    <w:rsid w:val="00951CDF"/>
    <w:rsid w:val="00951E83"/>
    <w:rsid w:val="009523D1"/>
    <w:rsid w:val="009524D6"/>
    <w:rsid w:val="00953351"/>
    <w:rsid w:val="0095417B"/>
    <w:rsid w:val="00955139"/>
    <w:rsid w:val="00955197"/>
    <w:rsid w:val="009561D0"/>
    <w:rsid w:val="009568B4"/>
    <w:rsid w:val="00957548"/>
    <w:rsid w:val="00957DAB"/>
    <w:rsid w:val="0096075E"/>
    <w:rsid w:val="00960820"/>
    <w:rsid w:val="0096137A"/>
    <w:rsid w:val="00961529"/>
    <w:rsid w:val="00962436"/>
    <w:rsid w:val="00962931"/>
    <w:rsid w:val="00963E56"/>
    <w:rsid w:val="009641BE"/>
    <w:rsid w:val="00964333"/>
    <w:rsid w:val="0096531B"/>
    <w:rsid w:val="0096580D"/>
    <w:rsid w:val="0096599A"/>
    <w:rsid w:val="00966DF8"/>
    <w:rsid w:val="00966F27"/>
    <w:rsid w:val="009702AA"/>
    <w:rsid w:val="009704AC"/>
    <w:rsid w:val="00970AFC"/>
    <w:rsid w:val="0097104F"/>
    <w:rsid w:val="0097189B"/>
    <w:rsid w:val="00972031"/>
    <w:rsid w:val="0097260E"/>
    <w:rsid w:val="00973016"/>
    <w:rsid w:val="0097329D"/>
    <w:rsid w:val="0097384E"/>
    <w:rsid w:val="00973B62"/>
    <w:rsid w:val="00974079"/>
    <w:rsid w:val="009741FA"/>
    <w:rsid w:val="009744CD"/>
    <w:rsid w:val="00974E41"/>
    <w:rsid w:val="009755D7"/>
    <w:rsid w:val="00976183"/>
    <w:rsid w:val="009809A3"/>
    <w:rsid w:val="00981360"/>
    <w:rsid w:val="00982158"/>
    <w:rsid w:val="009824F8"/>
    <w:rsid w:val="00982772"/>
    <w:rsid w:val="00982DB5"/>
    <w:rsid w:val="00983306"/>
    <w:rsid w:val="00983977"/>
    <w:rsid w:val="009848B5"/>
    <w:rsid w:val="00984E8A"/>
    <w:rsid w:val="00985B53"/>
    <w:rsid w:val="00985E47"/>
    <w:rsid w:val="0098683E"/>
    <w:rsid w:val="00987151"/>
    <w:rsid w:val="00990D3F"/>
    <w:rsid w:val="00990EFC"/>
    <w:rsid w:val="00990F4B"/>
    <w:rsid w:val="009918F9"/>
    <w:rsid w:val="0099197E"/>
    <w:rsid w:val="00991F33"/>
    <w:rsid w:val="00994C62"/>
    <w:rsid w:val="009952E8"/>
    <w:rsid w:val="00995CE0"/>
    <w:rsid w:val="009965CA"/>
    <w:rsid w:val="0099662A"/>
    <w:rsid w:val="0099693A"/>
    <w:rsid w:val="009969B8"/>
    <w:rsid w:val="00997DDC"/>
    <w:rsid w:val="009A0459"/>
    <w:rsid w:val="009A0CF9"/>
    <w:rsid w:val="009A1ED4"/>
    <w:rsid w:val="009A3872"/>
    <w:rsid w:val="009A495D"/>
    <w:rsid w:val="009A540A"/>
    <w:rsid w:val="009A59E4"/>
    <w:rsid w:val="009A6086"/>
    <w:rsid w:val="009A6138"/>
    <w:rsid w:val="009A6959"/>
    <w:rsid w:val="009A7BFA"/>
    <w:rsid w:val="009B095B"/>
    <w:rsid w:val="009B13E2"/>
    <w:rsid w:val="009B13FC"/>
    <w:rsid w:val="009B14FB"/>
    <w:rsid w:val="009B29E8"/>
    <w:rsid w:val="009B2AE4"/>
    <w:rsid w:val="009B373C"/>
    <w:rsid w:val="009B48E8"/>
    <w:rsid w:val="009B4964"/>
    <w:rsid w:val="009B4B27"/>
    <w:rsid w:val="009B4ECE"/>
    <w:rsid w:val="009B5322"/>
    <w:rsid w:val="009B586E"/>
    <w:rsid w:val="009B60C2"/>
    <w:rsid w:val="009B66BA"/>
    <w:rsid w:val="009B78A6"/>
    <w:rsid w:val="009B7B97"/>
    <w:rsid w:val="009C0BAE"/>
    <w:rsid w:val="009C2E43"/>
    <w:rsid w:val="009C2F6C"/>
    <w:rsid w:val="009C310A"/>
    <w:rsid w:val="009C315A"/>
    <w:rsid w:val="009C35BB"/>
    <w:rsid w:val="009C3D3A"/>
    <w:rsid w:val="009C4A47"/>
    <w:rsid w:val="009C511A"/>
    <w:rsid w:val="009C5FA2"/>
    <w:rsid w:val="009C60B3"/>
    <w:rsid w:val="009C6527"/>
    <w:rsid w:val="009C6935"/>
    <w:rsid w:val="009C7DB3"/>
    <w:rsid w:val="009D0100"/>
    <w:rsid w:val="009D02F8"/>
    <w:rsid w:val="009D0B1E"/>
    <w:rsid w:val="009D12EF"/>
    <w:rsid w:val="009D15D1"/>
    <w:rsid w:val="009D3126"/>
    <w:rsid w:val="009D5147"/>
    <w:rsid w:val="009D5ABD"/>
    <w:rsid w:val="009D6443"/>
    <w:rsid w:val="009D6820"/>
    <w:rsid w:val="009D6B8C"/>
    <w:rsid w:val="009D780B"/>
    <w:rsid w:val="009D7D9C"/>
    <w:rsid w:val="009E37FF"/>
    <w:rsid w:val="009E3A54"/>
    <w:rsid w:val="009E3A5B"/>
    <w:rsid w:val="009E3F42"/>
    <w:rsid w:val="009E4B1E"/>
    <w:rsid w:val="009E4CB4"/>
    <w:rsid w:val="009E4E5F"/>
    <w:rsid w:val="009E512C"/>
    <w:rsid w:val="009E540A"/>
    <w:rsid w:val="009E61B0"/>
    <w:rsid w:val="009E7009"/>
    <w:rsid w:val="009F0021"/>
    <w:rsid w:val="009F0203"/>
    <w:rsid w:val="009F1796"/>
    <w:rsid w:val="009F1E24"/>
    <w:rsid w:val="009F236A"/>
    <w:rsid w:val="009F2ABF"/>
    <w:rsid w:val="009F2B0E"/>
    <w:rsid w:val="009F30DE"/>
    <w:rsid w:val="009F3BE2"/>
    <w:rsid w:val="009F3FEC"/>
    <w:rsid w:val="009F4C28"/>
    <w:rsid w:val="009F59D4"/>
    <w:rsid w:val="009F66D1"/>
    <w:rsid w:val="009F6AE3"/>
    <w:rsid w:val="009F7303"/>
    <w:rsid w:val="009F7345"/>
    <w:rsid w:val="009F739E"/>
    <w:rsid w:val="009F7AB2"/>
    <w:rsid w:val="00A00670"/>
    <w:rsid w:val="00A0097D"/>
    <w:rsid w:val="00A032CC"/>
    <w:rsid w:val="00A040EA"/>
    <w:rsid w:val="00A04BD7"/>
    <w:rsid w:val="00A05081"/>
    <w:rsid w:val="00A05A3E"/>
    <w:rsid w:val="00A05B04"/>
    <w:rsid w:val="00A05C44"/>
    <w:rsid w:val="00A06038"/>
    <w:rsid w:val="00A06448"/>
    <w:rsid w:val="00A06BB1"/>
    <w:rsid w:val="00A0775F"/>
    <w:rsid w:val="00A079ED"/>
    <w:rsid w:val="00A07BD1"/>
    <w:rsid w:val="00A07E9F"/>
    <w:rsid w:val="00A103C4"/>
    <w:rsid w:val="00A10F46"/>
    <w:rsid w:val="00A111CA"/>
    <w:rsid w:val="00A122EA"/>
    <w:rsid w:val="00A129B2"/>
    <w:rsid w:val="00A142A0"/>
    <w:rsid w:val="00A14653"/>
    <w:rsid w:val="00A14C12"/>
    <w:rsid w:val="00A153B0"/>
    <w:rsid w:val="00A1578C"/>
    <w:rsid w:val="00A157D9"/>
    <w:rsid w:val="00A15812"/>
    <w:rsid w:val="00A1655C"/>
    <w:rsid w:val="00A16690"/>
    <w:rsid w:val="00A16744"/>
    <w:rsid w:val="00A1679D"/>
    <w:rsid w:val="00A20B40"/>
    <w:rsid w:val="00A2121C"/>
    <w:rsid w:val="00A2179B"/>
    <w:rsid w:val="00A21DE1"/>
    <w:rsid w:val="00A21E2C"/>
    <w:rsid w:val="00A23EC2"/>
    <w:rsid w:val="00A241BF"/>
    <w:rsid w:val="00A24392"/>
    <w:rsid w:val="00A25187"/>
    <w:rsid w:val="00A2636F"/>
    <w:rsid w:val="00A267D4"/>
    <w:rsid w:val="00A268A8"/>
    <w:rsid w:val="00A27502"/>
    <w:rsid w:val="00A27742"/>
    <w:rsid w:val="00A31684"/>
    <w:rsid w:val="00A3169C"/>
    <w:rsid w:val="00A31E3A"/>
    <w:rsid w:val="00A33487"/>
    <w:rsid w:val="00A3349D"/>
    <w:rsid w:val="00A335C0"/>
    <w:rsid w:val="00A33841"/>
    <w:rsid w:val="00A355C0"/>
    <w:rsid w:val="00A35656"/>
    <w:rsid w:val="00A360A4"/>
    <w:rsid w:val="00A363B1"/>
    <w:rsid w:val="00A36B6F"/>
    <w:rsid w:val="00A37226"/>
    <w:rsid w:val="00A375AB"/>
    <w:rsid w:val="00A37BB9"/>
    <w:rsid w:val="00A37CFE"/>
    <w:rsid w:val="00A400CE"/>
    <w:rsid w:val="00A417D5"/>
    <w:rsid w:val="00A42561"/>
    <w:rsid w:val="00A42EA9"/>
    <w:rsid w:val="00A4333B"/>
    <w:rsid w:val="00A436EC"/>
    <w:rsid w:val="00A43A51"/>
    <w:rsid w:val="00A43DC3"/>
    <w:rsid w:val="00A44014"/>
    <w:rsid w:val="00A44715"/>
    <w:rsid w:val="00A45136"/>
    <w:rsid w:val="00A452D9"/>
    <w:rsid w:val="00A45ABB"/>
    <w:rsid w:val="00A50414"/>
    <w:rsid w:val="00A50E6C"/>
    <w:rsid w:val="00A51C8D"/>
    <w:rsid w:val="00A51CDA"/>
    <w:rsid w:val="00A51F3F"/>
    <w:rsid w:val="00A52173"/>
    <w:rsid w:val="00A53505"/>
    <w:rsid w:val="00A542E5"/>
    <w:rsid w:val="00A54B7B"/>
    <w:rsid w:val="00A54D38"/>
    <w:rsid w:val="00A553AC"/>
    <w:rsid w:val="00A561C6"/>
    <w:rsid w:val="00A5665D"/>
    <w:rsid w:val="00A5688F"/>
    <w:rsid w:val="00A56A39"/>
    <w:rsid w:val="00A5753A"/>
    <w:rsid w:val="00A62059"/>
    <w:rsid w:val="00A628B2"/>
    <w:rsid w:val="00A62E30"/>
    <w:rsid w:val="00A63345"/>
    <w:rsid w:val="00A64A2A"/>
    <w:rsid w:val="00A64AB1"/>
    <w:rsid w:val="00A64CB4"/>
    <w:rsid w:val="00A65810"/>
    <w:rsid w:val="00A6597A"/>
    <w:rsid w:val="00A667F4"/>
    <w:rsid w:val="00A67436"/>
    <w:rsid w:val="00A6749D"/>
    <w:rsid w:val="00A70243"/>
    <w:rsid w:val="00A70553"/>
    <w:rsid w:val="00A70960"/>
    <w:rsid w:val="00A70E38"/>
    <w:rsid w:val="00A715EF"/>
    <w:rsid w:val="00A71EBE"/>
    <w:rsid w:val="00A7231F"/>
    <w:rsid w:val="00A735C6"/>
    <w:rsid w:val="00A7391F"/>
    <w:rsid w:val="00A7426B"/>
    <w:rsid w:val="00A74A22"/>
    <w:rsid w:val="00A75049"/>
    <w:rsid w:val="00A76244"/>
    <w:rsid w:val="00A764CE"/>
    <w:rsid w:val="00A764FE"/>
    <w:rsid w:val="00A8113E"/>
    <w:rsid w:val="00A81A86"/>
    <w:rsid w:val="00A81F2E"/>
    <w:rsid w:val="00A8365E"/>
    <w:rsid w:val="00A8382F"/>
    <w:rsid w:val="00A8452E"/>
    <w:rsid w:val="00A84B07"/>
    <w:rsid w:val="00A84E18"/>
    <w:rsid w:val="00A85B8D"/>
    <w:rsid w:val="00A8611A"/>
    <w:rsid w:val="00A875C9"/>
    <w:rsid w:val="00A91090"/>
    <w:rsid w:val="00A9228B"/>
    <w:rsid w:val="00A92AEA"/>
    <w:rsid w:val="00A92C2D"/>
    <w:rsid w:val="00A931B9"/>
    <w:rsid w:val="00A9379A"/>
    <w:rsid w:val="00A937AD"/>
    <w:rsid w:val="00A942C8"/>
    <w:rsid w:val="00A94D68"/>
    <w:rsid w:val="00A94E3C"/>
    <w:rsid w:val="00A9578B"/>
    <w:rsid w:val="00A95A28"/>
    <w:rsid w:val="00A95E5C"/>
    <w:rsid w:val="00A96C1D"/>
    <w:rsid w:val="00A97093"/>
    <w:rsid w:val="00A970CC"/>
    <w:rsid w:val="00A976B9"/>
    <w:rsid w:val="00AA1096"/>
    <w:rsid w:val="00AA1557"/>
    <w:rsid w:val="00AA18D0"/>
    <w:rsid w:val="00AA1BED"/>
    <w:rsid w:val="00AA1CE0"/>
    <w:rsid w:val="00AA226B"/>
    <w:rsid w:val="00AA2596"/>
    <w:rsid w:val="00AA2993"/>
    <w:rsid w:val="00AA4165"/>
    <w:rsid w:val="00AA4C0B"/>
    <w:rsid w:val="00AA51E0"/>
    <w:rsid w:val="00AA5592"/>
    <w:rsid w:val="00AA6288"/>
    <w:rsid w:val="00AA684F"/>
    <w:rsid w:val="00AA7F2F"/>
    <w:rsid w:val="00AB0150"/>
    <w:rsid w:val="00AB051E"/>
    <w:rsid w:val="00AB1455"/>
    <w:rsid w:val="00AB197E"/>
    <w:rsid w:val="00AB22FB"/>
    <w:rsid w:val="00AB2409"/>
    <w:rsid w:val="00AB30DC"/>
    <w:rsid w:val="00AB380B"/>
    <w:rsid w:val="00AB385B"/>
    <w:rsid w:val="00AB3CAB"/>
    <w:rsid w:val="00AB4295"/>
    <w:rsid w:val="00AB59CF"/>
    <w:rsid w:val="00AB6D8D"/>
    <w:rsid w:val="00AC1F17"/>
    <w:rsid w:val="00AC256E"/>
    <w:rsid w:val="00AC2CFE"/>
    <w:rsid w:val="00AC30F1"/>
    <w:rsid w:val="00AC382C"/>
    <w:rsid w:val="00AC3D87"/>
    <w:rsid w:val="00AC3F41"/>
    <w:rsid w:val="00AC477D"/>
    <w:rsid w:val="00AC4BB8"/>
    <w:rsid w:val="00AC5CD1"/>
    <w:rsid w:val="00AC6635"/>
    <w:rsid w:val="00AC756D"/>
    <w:rsid w:val="00AC7A1C"/>
    <w:rsid w:val="00AC7BBC"/>
    <w:rsid w:val="00AC7C16"/>
    <w:rsid w:val="00AC7D94"/>
    <w:rsid w:val="00AD0399"/>
    <w:rsid w:val="00AD0AF6"/>
    <w:rsid w:val="00AD10AE"/>
    <w:rsid w:val="00AD1BCA"/>
    <w:rsid w:val="00AD25C4"/>
    <w:rsid w:val="00AD2D6E"/>
    <w:rsid w:val="00AD2D8D"/>
    <w:rsid w:val="00AD2DA2"/>
    <w:rsid w:val="00AD33C6"/>
    <w:rsid w:val="00AD3ED8"/>
    <w:rsid w:val="00AD3F43"/>
    <w:rsid w:val="00AD4AAD"/>
    <w:rsid w:val="00AD51B8"/>
    <w:rsid w:val="00AD560E"/>
    <w:rsid w:val="00AD75C6"/>
    <w:rsid w:val="00AD7BCE"/>
    <w:rsid w:val="00AE0D9D"/>
    <w:rsid w:val="00AE0F3B"/>
    <w:rsid w:val="00AE1F9A"/>
    <w:rsid w:val="00AE2752"/>
    <w:rsid w:val="00AE29E4"/>
    <w:rsid w:val="00AE3101"/>
    <w:rsid w:val="00AE3728"/>
    <w:rsid w:val="00AE50D3"/>
    <w:rsid w:val="00AE56C6"/>
    <w:rsid w:val="00AE5D98"/>
    <w:rsid w:val="00AE7130"/>
    <w:rsid w:val="00AE734F"/>
    <w:rsid w:val="00AE7721"/>
    <w:rsid w:val="00AE7EB8"/>
    <w:rsid w:val="00AF0B45"/>
    <w:rsid w:val="00AF0C89"/>
    <w:rsid w:val="00AF0F16"/>
    <w:rsid w:val="00AF156E"/>
    <w:rsid w:val="00AF183A"/>
    <w:rsid w:val="00AF2820"/>
    <w:rsid w:val="00AF28BF"/>
    <w:rsid w:val="00AF2E25"/>
    <w:rsid w:val="00AF2E88"/>
    <w:rsid w:val="00AF4B87"/>
    <w:rsid w:val="00AF5CDA"/>
    <w:rsid w:val="00AF5DF0"/>
    <w:rsid w:val="00AF645A"/>
    <w:rsid w:val="00AF6472"/>
    <w:rsid w:val="00AF6506"/>
    <w:rsid w:val="00AF6CF7"/>
    <w:rsid w:val="00AF6D29"/>
    <w:rsid w:val="00AF6FAA"/>
    <w:rsid w:val="00AF7034"/>
    <w:rsid w:val="00B0187F"/>
    <w:rsid w:val="00B01935"/>
    <w:rsid w:val="00B02C15"/>
    <w:rsid w:val="00B02D81"/>
    <w:rsid w:val="00B034AB"/>
    <w:rsid w:val="00B03A7D"/>
    <w:rsid w:val="00B03E91"/>
    <w:rsid w:val="00B042BA"/>
    <w:rsid w:val="00B04558"/>
    <w:rsid w:val="00B0479B"/>
    <w:rsid w:val="00B05749"/>
    <w:rsid w:val="00B0577C"/>
    <w:rsid w:val="00B05BF6"/>
    <w:rsid w:val="00B05DFB"/>
    <w:rsid w:val="00B068A1"/>
    <w:rsid w:val="00B06B0F"/>
    <w:rsid w:val="00B072F7"/>
    <w:rsid w:val="00B07DAC"/>
    <w:rsid w:val="00B07EC6"/>
    <w:rsid w:val="00B10BFF"/>
    <w:rsid w:val="00B10CCB"/>
    <w:rsid w:val="00B10E90"/>
    <w:rsid w:val="00B10FCD"/>
    <w:rsid w:val="00B11AE5"/>
    <w:rsid w:val="00B11BE7"/>
    <w:rsid w:val="00B11C79"/>
    <w:rsid w:val="00B123C7"/>
    <w:rsid w:val="00B12BE0"/>
    <w:rsid w:val="00B12C7E"/>
    <w:rsid w:val="00B135F4"/>
    <w:rsid w:val="00B13B0C"/>
    <w:rsid w:val="00B140A9"/>
    <w:rsid w:val="00B14A2E"/>
    <w:rsid w:val="00B16458"/>
    <w:rsid w:val="00B16A7F"/>
    <w:rsid w:val="00B177B6"/>
    <w:rsid w:val="00B20EA0"/>
    <w:rsid w:val="00B20FAB"/>
    <w:rsid w:val="00B22D93"/>
    <w:rsid w:val="00B23224"/>
    <w:rsid w:val="00B2371D"/>
    <w:rsid w:val="00B23963"/>
    <w:rsid w:val="00B24021"/>
    <w:rsid w:val="00B24843"/>
    <w:rsid w:val="00B24A5D"/>
    <w:rsid w:val="00B24D2A"/>
    <w:rsid w:val="00B2609B"/>
    <w:rsid w:val="00B260A8"/>
    <w:rsid w:val="00B263DD"/>
    <w:rsid w:val="00B26445"/>
    <w:rsid w:val="00B27A82"/>
    <w:rsid w:val="00B301F7"/>
    <w:rsid w:val="00B30B90"/>
    <w:rsid w:val="00B320C7"/>
    <w:rsid w:val="00B3276B"/>
    <w:rsid w:val="00B328B2"/>
    <w:rsid w:val="00B3388D"/>
    <w:rsid w:val="00B33B70"/>
    <w:rsid w:val="00B33C39"/>
    <w:rsid w:val="00B3519F"/>
    <w:rsid w:val="00B353F1"/>
    <w:rsid w:val="00B35FB6"/>
    <w:rsid w:val="00B361E7"/>
    <w:rsid w:val="00B36568"/>
    <w:rsid w:val="00B3675D"/>
    <w:rsid w:val="00B3682A"/>
    <w:rsid w:val="00B37057"/>
    <w:rsid w:val="00B373A6"/>
    <w:rsid w:val="00B374F9"/>
    <w:rsid w:val="00B40429"/>
    <w:rsid w:val="00B40459"/>
    <w:rsid w:val="00B4065F"/>
    <w:rsid w:val="00B40943"/>
    <w:rsid w:val="00B413DD"/>
    <w:rsid w:val="00B42C2C"/>
    <w:rsid w:val="00B42EB9"/>
    <w:rsid w:val="00B43730"/>
    <w:rsid w:val="00B44539"/>
    <w:rsid w:val="00B44EA9"/>
    <w:rsid w:val="00B4660F"/>
    <w:rsid w:val="00B46CA5"/>
    <w:rsid w:val="00B47C4A"/>
    <w:rsid w:val="00B47CE0"/>
    <w:rsid w:val="00B47D63"/>
    <w:rsid w:val="00B50CB7"/>
    <w:rsid w:val="00B522AB"/>
    <w:rsid w:val="00B530BF"/>
    <w:rsid w:val="00B53ECD"/>
    <w:rsid w:val="00B54975"/>
    <w:rsid w:val="00B54B1D"/>
    <w:rsid w:val="00B6012B"/>
    <w:rsid w:val="00B614F1"/>
    <w:rsid w:val="00B6169E"/>
    <w:rsid w:val="00B62162"/>
    <w:rsid w:val="00B625AD"/>
    <w:rsid w:val="00B6377E"/>
    <w:rsid w:val="00B63E4C"/>
    <w:rsid w:val="00B6456E"/>
    <w:rsid w:val="00B65AB5"/>
    <w:rsid w:val="00B65CD4"/>
    <w:rsid w:val="00B660B0"/>
    <w:rsid w:val="00B6637A"/>
    <w:rsid w:val="00B6725B"/>
    <w:rsid w:val="00B715BA"/>
    <w:rsid w:val="00B72000"/>
    <w:rsid w:val="00B72517"/>
    <w:rsid w:val="00B73634"/>
    <w:rsid w:val="00B73E18"/>
    <w:rsid w:val="00B74620"/>
    <w:rsid w:val="00B74981"/>
    <w:rsid w:val="00B752F5"/>
    <w:rsid w:val="00B75782"/>
    <w:rsid w:val="00B769C0"/>
    <w:rsid w:val="00B76F86"/>
    <w:rsid w:val="00B77812"/>
    <w:rsid w:val="00B807A1"/>
    <w:rsid w:val="00B80D9B"/>
    <w:rsid w:val="00B81757"/>
    <w:rsid w:val="00B82F4B"/>
    <w:rsid w:val="00B830DE"/>
    <w:rsid w:val="00B831D2"/>
    <w:rsid w:val="00B83ABC"/>
    <w:rsid w:val="00B83D0D"/>
    <w:rsid w:val="00B843C6"/>
    <w:rsid w:val="00B8466C"/>
    <w:rsid w:val="00B847CF"/>
    <w:rsid w:val="00B849BE"/>
    <w:rsid w:val="00B8535F"/>
    <w:rsid w:val="00B85E67"/>
    <w:rsid w:val="00B86166"/>
    <w:rsid w:val="00B862A6"/>
    <w:rsid w:val="00B87A00"/>
    <w:rsid w:val="00B87A66"/>
    <w:rsid w:val="00B87DC3"/>
    <w:rsid w:val="00B90975"/>
    <w:rsid w:val="00B90DE2"/>
    <w:rsid w:val="00B91377"/>
    <w:rsid w:val="00B916A6"/>
    <w:rsid w:val="00B919A2"/>
    <w:rsid w:val="00B91C32"/>
    <w:rsid w:val="00B93915"/>
    <w:rsid w:val="00B93E22"/>
    <w:rsid w:val="00B93F5E"/>
    <w:rsid w:val="00B943CD"/>
    <w:rsid w:val="00B949E4"/>
    <w:rsid w:val="00B94BC2"/>
    <w:rsid w:val="00B94C18"/>
    <w:rsid w:val="00B94C33"/>
    <w:rsid w:val="00B9570E"/>
    <w:rsid w:val="00B95716"/>
    <w:rsid w:val="00B95AEA"/>
    <w:rsid w:val="00B95D7D"/>
    <w:rsid w:val="00B96340"/>
    <w:rsid w:val="00B96386"/>
    <w:rsid w:val="00B966A2"/>
    <w:rsid w:val="00BA0333"/>
    <w:rsid w:val="00BA11CB"/>
    <w:rsid w:val="00BA1A31"/>
    <w:rsid w:val="00BA1CCA"/>
    <w:rsid w:val="00BA26CD"/>
    <w:rsid w:val="00BA2900"/>
    <w:rsid w:val="00BA2C34"/>
    <w:rsid w:val="00BA2E0E"/>
    <w:rsid w:val="00BA3894"/>
    <w:rsid w:val="00BA394B"/>
    <w:rsid w:val="00BA3C75"/>
    <w:rsid w:val="00BA41CC"/>
    <w:rsid w:val="00BA57E9"/>
    <w:rsid w:val="00BA756B"/>
    <w:rsid w:val="00BB0406"/>
    <w:rsid w:val="00BB0817"/>
    <w:rsid w:val="00BB2405"/>
    <w:rsid w:val="00BB343C"/>
    <w:rsid w:val="00BB45C4"/>
    <w:rsid w:val="00BB4F98"/>
    <w:rsid w:val="00BB5A1B"/>
    <w:rsid w:val="00BB5F35"/>
    <w:rsid w:val="00BB6FBA"/>
    <w:rsid w:val="00BB7218"/>
    <w:rsid w:val="00BB7EEA"/>
    <w:rsid w:val="00BC124A"/>
    <w:rsid w:val="00BC18E2"/>
    <w:rsid w:val="00BC2782"/>
    <w:rsid w:val="00BC2AB2"/>
    <w:rsid w:val="00BC2C35"/>
    <w:rsid w:val="00BC2E1D"/>
    <w:rsid w:val="00BC30BA"/>
    <w:rsid w:val="00BC3A6D"/>
    <w:rsid w:val="00BC3F64"/>
    <w:rsid w:val="00BC3FF2"/>
    <w:rsid w:val="00BC4393"/>
    <w:rsid w:val="00BC5816"/>
    <w:rsid w:val="00BC5DBC"/>
    <w:rsid w:val="00BC60A4"/>
    <w:rsid w:val="00BC6B26"/>
    <w:rsid w:val="00BD01C7"/>
    <w:rsid w:val="00BD06A6"/>
    <w:rsid w:val="00BD134E"/>
    <w:rsid w:val="00BD3E27"/>
    <w:rsid w:val="00BD58A2"/>
    <w:rsid w:val="00BD5D79"/>
    <w:rsid w:val="00BD63E8"/>
    <w:rsid w:val="00BD6498"/>
    <w:rsid w:val="00BD67FB"/>
    <w:rsid w:val="00BD6BBA"/>
    <w:rsid w:val="00BD70B2"/>
    <w:rsid w:val="00BD73C9"/>
    <w:rsid w:val="00BD7A47"/>
    <w:rsid w:val="00BD7B32"/>
    <w:rsid w:val="00BE03F4"/>
    <w:rsid w:val="00BE2009"/>
    <w:rsid w:val="00BE20F3"/>
    <w:rsid w:val="00BE32ED"/>
    <w:rsid w:val="00BE338A"/>
    <w:rsid w:val="00BE3506"/>
    <w:rsid w:val="00BE3AAE"/>
    <w:rsid w:val="00BE3AEA"/>
    <w:rsid w:val="00BE4518"/>
    <w:rsid w:val="00BE46AC"/>
    <w:rsid w:val="00BE56E6"/>
    <w:rsid w:val="00BE5B4B"/>
    <w:rsid w:val="00BE5CBE"/>
    <w:rsid w:val="00BE6833"/>
    <w:rsid w:val="00BE7218"/>
    <w:rsid w:val="00BE7517"/>
    <w:rsid w:val="00BE7873"/>
    <w:rsid w:val="00BE7931"/>
    <w:rsid w:val="00BE7DDD"/>
    <w:rsid w:val="00BF0333"/>
    <w:rsid w:val="00BF0DF6"/>
    <w:rsid w:val="00BF11F9"/>
    <w:rsid w:val="00BF1452"/>
    <w:rsid w:val="00BF1738"/>
    <w:rsid w:val="00BF27E0"/>
    <w:rsid w:val="00BF28E0"/>
    <w:rsid w:val="00BF2CBF"/>
    <w:rsid w:val="00BF3035"/>
    <w:rsid w:val="00BF324B"/>
    <w:rsid w:val="00BF33D3"/>
    <w:rsid w:val="00BF574F"/>
    <w:rsid w:val="00BF650E"/>
    <w:rsid w:val="00BF6A52"/>
    <w:rsid w:val="00BF6D3D"/>
    <w:rsid w:val="00BF6DF4"/>
    <w:rsid w:val="00BF774B"/>
    <w:rsid w:val="00C00CA5"/>
    <w:rsid w:val="00C00E6A"/>
    <w:rsid w:val="00C0100B"/>
    <w:rsid w:val="00C010DC"/>
    <w:rsid w:val="00C01B9B"/>
    <w:rsid w:val="00C01FA7"/>
    <w:rsid w:val="00C02AA8"/>
    <w:rsid w:val="00C0308F"/>
    <w:rsid w:val="00C0318A"/>
    <w:rsid w:val="00C03A92"/>
    <w:rsid w:val="00C03E28"/>
    <w:rsid w:val="00C03EEC"/>
    <w:rsid w:val="00C041E7"/>
    <w:rsid w:val="00C044D3"/>
    <w:rsid w:val="00C063A3"/>
    <w:rsid w:val="00C064B9"/>
    <w:rsid w:val="00C0740C"/>
    <w:rsid w:val="00C07668"/>
    <w:rsid w:val="00C077D7"/>
    <w:rsid w:val="00C07D89"/>
    <w:rsid w:val="00C10561"/>
    <w:rsid w:val="00C1160E"/>
    <w:rsid w:val="00C11711"/>
    <w:rsid w:val="00C11A9F"/>
    <w:rsid w:val="00C11E91"/>
    <w:rsid w:val="00C1234B"/>
    <w:rsid w:val="00C123FF"/>
    <w:rsid w:val="00C125DD"/>
    <w:rsid w:val="00C12BE9"/>
    <w:rsid w:val="00C12E5F"/>
    <w:rsid w:val="00C13416"/>
    <w:rsid w:val="00C13D51"/>
    <w:rsid w:val="00C14CE4"/>
    <w:rsid w:val="00C14E20"/>
    <w:rsid w:val="00C156BD"/>
    <w:rsid w:val="00C1596A"/>
    <w:rsid w:val="00C15E79"/>
    <w:rsid w:val="00C166DC"/>
    <w:rsid w:val="00C200B4"/>
    <w:rsid w:val="00C202DF"/>
    <w:rsid w:val="00C20513"/>
    <w:rsid w:val="00C21042"/>
    <w:rsid w:val="00C21CB4"/>
    <w:rsid w:val="00C21DCD"/>
    <w:rsid w:val="00C22103"/>
    <w:rsid w:val="00C22C21"/>
    <w:rsid w:val="00C23383"/>
    <w:rsid w:val="00C2380E"/>
    <w:rsid w:val="00C23C3B"/>
    <w:rsid w:val="00C24D7D"/>
    <w:rsid w:val="00C24E85"/>
    <w:rsid w:val="00C252C7"/>
    <w:rsid w:val="00C253BE"/>
    <w:rsid w:val="00C258A5"/>
    <w:rsid w:val="00C26D78"/>
    <w:rsid w:val="00C2712C"/>
    <w:rsid w:val="00C277EE"/>
    <w:rsid w:val="00C303BA"/>
    <w:rsid w:val="00C307E2"/>
    <w:rsid w:val="00C311C9"/>
    <w:rsid w:val="00C31497"/>
    <w:rsid w:val="00C317F0"/>
    <w:rsid w:val="00C31FA9"/>
    <w:rsid w:val="00C328BE"/>
    <w:rsid w:val="00C32ADF"/>
    <w:rsid w:val="00C32B0A"/>
    <w:rsid w:val="00C33911"/>
    <w:rsid w:val="00C35DB9"/>
    <w:rsid w:val="00C360D7"/>
    <w:rsid w:val="00C36483"/>
    <w:rsid w:val="00C364E3"/>
    <w:rsid w:val="00C37683"/>
    <w:rsid w:val="00C37953"/>
    <w:rsid w:val="00C40D01"/>
    <w:rsid w:val="00C41150"/>
    <w:rsid w:val="00C41D81"/>
    <w:rsid w:val="00C41F77"/>
    <w:rsid w:val="00C4239B"/>
    <w:rsid w:val="00C42E7C"/>
    <w:rsid w:val="00C438B3"/>
    <w:rsid w:val="00C43A4B"/>
    <w:rsid w:val="00C43DC6"/>
    <w:rsid w:val="00C44062"/>
    <w:rsid w:val="00C44D00"/>
    <w:rsid w:val="00C45336"/>
    <w:rsid w:val="00C45FAC"/>
    <w:rsid w:val="00C46472"/>
    <w:rsid w:val="00C47ED3"/>
    <w:rsid w:val="00C50203"/>
    <w:rsid w:val="00C503B3"/>
    <w:rsid w:val="00C503D2"/>
    <w:rsid w:val="00C507E6"/>
    <w:rsid w:val="00C510B9"/>
    <w:rsid w:val="00C516C8"/>
    <w:rsid w:val="00C519E4"/>
    <w:rsid w:val="00C5218F"/>
    <w:rsid w:val="00C528BA"/>
    <w:rsid w:val="00C53517"/>
    <w:rsid w:val="00C535CD"/>
    <w:rsid w:val="00C53F49"/>
    <w:rsid w:val="00C5448E"/>
    <w:rsid w:val="00C54D80"/>
    <w:rsid w:val="00C55A1C"/>
    <w:rsid w:val="00C55C34"/>
    <w:rsid w:val="00C55EC3"/>
    <w:rsid w:val="00C56256"/>
    <w:rsid w:val="00C5686D"/>
    <w:rsid w:val="00C57F35"/>
    <w:rsid w:val="00C600D5"/>
    <w:rsid w:val="00C60E28"/>
    <w:rsid w:val="00C61D4E"/>
    <w:rsid w:val="00C62E19"/>
    <w:rsid w:val="00C630EB"/>
    <w:rsid w:val="00C6326F"/>
    <w:rsid w:val="00C63B2E"/>
    <w:rsid w:val="00C648B0"/>
    <w:rsid w:val="00C64E5B"/>
    <w:rsid w:val="00C64F1E"/>
    <w:rsid w:val="00C651FF"/>
    <w:rsid w:val="00C653F2"/>
    <w:rsid w:val="00C65F31"/>
    <w:rsid w:val="00C6684F"/>
    <w:rsid w:val="00C67772"/>
    <w:rsid w:val="00C67B20"/>
    <w:rsid w:val="00C70D25"/>
    <w:rsid w:val="00C70E9F"/>
    <w:rsid w:val="00C712ED"/>
    <w:rsid w:val="00C71879"/>
    <w:rsid w:val="00C71A9A"/>
    <w:rsid w:val="00C71DF0"/>
    <w:rsid w:val="00C71E0C"/>
    <w:rsid w:val="00C7213E"/>
    <w:rsid w:val="00C73024"/>
    <w:rsid w:val="00C732BF"/>
    <w:rsid w:val="00C73489"/>
    <w:rsid w:val="00C739E8"/>
    <w:rsid w:val="00C73F51"/>
    <w:rsid w:val="00C7427C"/>
    <w:rsid w:val="00C75174"/>
    <w:rsid w:val="00C75256"/>
    <w:rsid w:val="00C757B7"/>
    <w:rsid w:val="00C75B52"/>
    <w:rsid w:val="00C75F58"/>
    <w:rsid w:val="00C763E5"/>
    <w:rsid w:val="00C763FE"/>
    <w:rsid w:val="00C802BC"/>
    <w:rsid w:val="00C80511"/>
    <w:rsid w:val="00C809A4"/>
    <w:rsid w:val="00C80AD0"/>
    <w:rsid w:val="00C80DDF"/>
    <w:rsid w:val="00C8225D"/>
    <w:rsid w:val="00C83189"/>
    <w:rsid w:val="00C837D7"/>
    <w:rsid w:val="00C845A0"/>
    <w:rsid w:val="00C84A18"/>
    <w:rsid w:val="00C85BFF"/>
    <w:rsid w:val="00C90F5E"/>
    <w:rsid w:val="00C91982"/>
    <w:rsid w:val="00C919EF"/>
    <w:rsid w:val="00C91A67"/>
    <w:rsid w:val="00C92188"/>
    <w:rsid w:val="00C92693"/>
    <w:rsid w:val="00C92793"/>
    <w:rsid w:val="00C92B6F"/>
    <w:rsid w:val="00C93538"/>
    <w:rsid w:val="00C93ACC"/>
    <w:rsid w:val="00C93B00"/>
    <w:rsid w:val="00C946F1"/>
    <w:rsid w:val="00C949BC"/>
    <w:rsid w:val="00C94D44"/>
    <w:rsid w:val="00C94DDB"/>
    <w:rsid w:val="00C97833"/>
    <w:rsid w:val="00C97FA7"/>
    <w:rsid w:val="00CA01F2"/>
    <w:rsid w:val="00CA06E5"/>
    <w:rsid w:val="00CA0899"/>
    <w:rsid w:val="00CA16B4"/>
    <w:rsid w:val="00CA1C22"/>
    <w:rsid w:val="00CA1CD1"/>
    <w:rsid w:val="00CA2E3C"/>
    <w:rsid w:val="00CA3550"/>
    <w:rsid w:val="00CA48E1"/>
    <w:rsid w:val="00CA53E9"/>
    <w:rsid w:val="00CB056F"/>
    <w:rsid w:val="00CB0A9A"/>
    <w:rsid w:val="00CB0DDB"/>
    <w:rsid w:val="00CB1CF6"/>
    <w:rsid w:val="00CB1F61"/>
    <w:rsid w:val="00CB20CA"/>
    <w:rsid w:val="00CB28A0"/>
    <w:rsid w:val="00CB29AB"/>
    <w:rsid w:val="00CB2B0C"/>
    <w:rsid w:val="00CB32C3"/>
    <w:rsid w:val="00CB3744"/>
    <w:rsid w:val="00CB4900"/>
    <w:rsid w:val="00CB4DA8"/>
    <w:rsid w:val="00CB6389"/>
    <w:rsid w:val="00CB6416"/>
    <w:rsid w:val="00CB6816"/>
    <w:rsid w:val="00CB6E2D"/>
    <w:rsid w:val="00CB7A07"/>
    <w:rsid w:val="00CB7AD1"/>
    <w:rsid w:val="00CB7E93"/>
    <w:rsid w:val="00CC044D"/>
    <w:rsid w:val="00CC073F"/>
    <w:rsid w:val="00CC0AA5"/>
    <w:rsid w:val="00CC1D12"/>
    <w:rsid w:val="00CC2B62"/>
    <w:rsid w:val="00CC2D29"/>
    <w:rsid w:val="00CC2F3E"/>
    <w:rsid w:val="00CC392F"/>
    <w:rsid w:val="00CC3ABF"/>
    <w:rsid w:val="00CC421E"/>
    <w:rsid w:val="00CC5DDA"/>
    <w:rsid w:val="00CC6637"/>
    <w:rsid w:val="00CD148B"/>
    <w:rsid w:val="00CD1B91"/>
    <w:rsid w:val="00CD1D9D"/>
    <w:rsid w:val="00CD20C6"/>
    <w:rsid w:val="00CD23E8"/>
    <w:rsid w:val="00CD26B0"/>
    <w:rsid w:val="00CD2B92"/>
    <w:rsid w:val="00CD2E23"/>
    <w:rsid w:val="00CD3AFF"/>
    <w:rsid w:val="00CD42EE"/>
    <w:rsid w:val="00CD4A62"/>
    <w:rsid w:val="00CD52B7"/>
    <w:rsid w:val="00CD68CE"/>
    <w:rsid w:val="00CD74ED"/>
    <w:rsid w:val="00CD7728"/>
    <w:rsid w:val="00CD77FA"/>
    <w:rsid w:val="00CE0BB1"/>
    <w:rsid w:val="00CE1287"/>
    <w:rsid w:val="00CE1340"/>
    <w:rsid w:val="00CE2AAD"/>
    <w:rsid w:val="00CE3389"/>
    <w:rsid w:val="00CE3AC5"/>
    <w:rsid w:val="00CE5368"/>
    <w:rsid w:val="00CE60BA"/>
    <w:rsid w:val="00CE65EE"/>
    <w:rsid w:val="00CE6862"/>
    <w:rsid w:val="00CE6F58"/>
    <w:rsid w:val="00CE7E91"/>
    <w:rsid w:val="00CF02E9"/>
    <w:rsid w:val="00CF0897"/>
    <w:rsid w:val="00CF0A0D"/>
    <w:rsid w:val="00CF0CAB"/>
    <w:rsid w:val="00CF11A3"/>
    <w:rsid w:val="00CF4A3F"/>
    <w:rsid w:val="00CF4C47"/>
    <w:rsid w:val="00CF4FA0"/>
    <w:rsid w:val="00CF4FF1"/>
    <w:rsid w:val="00CF51B5"/>
    <w:rsid w:val="00CF5295"/>
    <w:rsid w:val="00CF53A5"/>
    <w:rsid w:val="00CF7B92"/>
    <w:rsid w:val="00CF7D77"/>
    <w:rsid w:val="00D005CA"/>
    <w:rsid w:val="00D00723"/>
    <w:rsid w:val="00D0290B"/>
    <w:rsid w:val="00D03673"/>
    <w:rsid w:val="00D04552"/>
    <w:rsid w:val="00D04DE8"/>
    <w:rsid w:val="00D056AF"/>
    <w:rsid w:val="00D06B8A"/>
    <w:rsid w:val="00D07F68"/>
    <w:rsid w:val="00D10044"/>
    <w:rsid w:val="00D1017C"/>
    <w:rsid w:val="00D10910"/>
    <w:rsid w:val="00D11155"/>
    <w:rsid w:val="00D11411"/>
    <w:rsid w:val="00D12ACF"/>
    <w:rsid w:val="00D12BF6"/>
    <w:rsid w:val="00D13132"/>
    <w:rsid w:val="00D134BF"/>
    <w:rsid w:val="00D1406B"/>
    <w:rsid w:val="00D146A7"/>
    <w:rsid w:val="00D14F30"/>
    <w:rsid w:val="00D15576"/>
    <w:rsid w:val="00D15B1D"/>
    <w:rsid w:val="00D15DB4"/>
    <w:rsid w:val="00D16CA8"/>
    <w:rsid w:val="00D17419"/>
    <w:rsid w:val="00D17850"/>
    <w:rsid w:val="00D17C42"/>
    <w:rsid w:val="00D20BD5"/>
    <w:rsid w:val="00D211C1"/>
    <w:rsid w:val="00D221DA"/>
    <w:rsid w:val="00D224A9"/>
    <w:rsid w:val="00D22C76"/>
    <w:rsid w:val="00D23927"/>
    <w:rsid w:val="00D241D2"/>
    <w:rsid w:val="00D25E5A"/>
    <w:rsid w:val="00D262C6"/>
    <w:rsid w:val="00D270B7"/>
    <w:rsid w:val="00D27801"/>
    <w:rsid w:val="00D27975"/>
    <w:rsid w:val="00D30638"/>
    <w:rsid w:val="00D30FD0"/>
    <w:rsid w:val="00D31928"/>
    <w:rsid w:val="00D31A54"/>
    <w:rsid w:val="00D31A9D"/>
    <w:rsid w:val="00D31CE5"/>
    <w:rsid w:val="00D31D1A"/>
    <w:rsid w:val="00D31D36"/>
    <w:rsid w:val="00D3290E"/>
    <w:rsid w:val="00D32E85"/>
    <w:rsid w:val="00D336AD"/>
    <w:rsid w:val="00D34076"/>
    <w:rsid w:val="00D34816"/>
    <w:rsid w:val="00D34BB1"/>
    <w:rsid w:val="00D34CB6"/>
    <w:rsid w:val="00D35B60"/>
    <w:rsid w:val="00D37232"/>
    <w:rsid w:val="00D37246"/>
    <w:rsid w:val="00D41180"/>
    <w:rsid w:val="00D41208"/>
    <w:rsid w:val="00D4146B"/>
    <w:rsid w:val="00D42B14"/>
    <w:rsid w:val="00D42F25"/>
    <w:rsid w:val="00D43609"/>
    <w:rsid w:val="00D43835"/>
    <w:rsid w:val="00D44592"/>
    <w:rsid w:val="00D4506F"/>
    <w:rsid w:val="00D45B25"/>
    <w:rsid w:val="00D45CED"/>
    <w:rsid w:val="00D45FED"/>
    <w:rsid w:val="00D465DB"/>
    <w:rsid w:val="00D46B9B"/>
    <w:rsid w:val="00D47490"/>
    <w:rsid w:val="00D5061B"/>
    <w:rsid w:val="00D50A2B"/>
    <w:rsid w:val="00D50E2E"/>
    <w:rsid w:val="00D50F92"/>
    <w:rsid w:val="00D5100D"/>
    <w:rsid w:val="00D517C9"/>
    <w:rsid w:val="00D53199"/>
    <w:rsid w:val="00D538F4"/>
    <w:rsid w:val="00D53907"/>
    <w:rsid w:val="00D54518"/>
    <w:rsid w:val="00D54842"/>
    <w:rsid w:val="00D54C76"/>
    <w:rsid w:val="00D54E08"/>
    <w:rsid w:val="00D55525"/>
    <w:rsid w:val="00D55D07"/>
    <w:rsid w:val="00D57F92"/>
    <w:rsid w:val="00D60DAF"/>
    <w:rsid w:val="00D611D8"/>
    <w:rsid w:val="00D615EF"/>
    <w:rsid w:val="00D625EE"/>
    <w:rsid w:val="00D627FC"/>
    <w:rsid w:val="00D62D24"/>
    <w:rsid w:val="00D63003"/>
    <w:rsid w:val="00D63472"/>
    <w:rsid w:val="00D64081"/>
    <w:rsid w:val="00D641B8"/>
    <w:rsid w:val="00D645B3"/>
    <w:rsid w:val="00D65C7A"/>
    <w:rsid w:val="00D65E22"/>
    <w:rsid w:val="00D65E96"/>
    <w:rsid w:val="00D678FC"/>
    <w:rsid w:val="00D67CE5"/>
    <w:rsid w:val="00D706C4"/>
    <w:rsid w:val="00D71104"/>
    <w:rsid w:val="00D7135B"/>
    <w:rsid w:val="00D71BF3"/>
    <w:rsid w:val="00D724B4"/>
    <w:rsid w:val="00D72546"/>
    <w:rsid w:val="00D73160"/>
    <w:rsid w:val="00D73EE5"/>
    <w:rsid w:val="00D7409A"/>
    <w:rsid w:val="00D74152"/>
    <w:rsid w:val="00D74D85"/>
    <w:rsid w:val="00D7638E"/>
    <w:rsid w:val="00D80F7A"/>
    <w:rsid w:val="00D81B6F"/>
    <w:rsid w:val="00D82EB6"/>
    <w:rsid w:val="00D82FBE"/>
    <w:rsid w:val="00D83F43"/>
    <w:rsid w:val="00D8415E"/>
    <w:rsid w:val="00D849F4"/>
    <w:rsid w:val="00D84F36"/>
    <w:rsid w:val="00D85F90"/>
    <w:rsid w:val="00D86D96"/>
    <w:rsid w:val="00D86E18"/>
    <w:rsid w:val="00D872CF"/>
    <w:rsid w:val="00D87521"/>
    <w:rsid w:val="00D90D7E"/>
    <w:rsid w:val="00D9108D"/>
    <w:rsid w:val="00D91093"/>
    <w:rsid w:val="00D911FE"/>
    <w:rsid w:val="00D91318"/>
    <w:rsid w:val="00D918E1"/>
    <w:rsid w:val="00D919A6"/>
    <w:rsid w:val="00D9243B"/>
    <w:rsid w:val="00D93333"/>
    <w:rsid w:val="00D93AA0"/>
    <w:rsid w:val="00D944C3"/>
    <w:rsid w:val="00D953AB"/>
    <w:rsid w:val="00D956A6"/>
    <w:rsid w:val="00D9618D"/>
    <w:rsid w:val="00D96553"/>
    <w:rsid w:val="00D96A74"/>
    <w:rsid w:val="00D975D7"/>
    <w:rsid w:val="00D97CE4"/>
    <w:rsid w:val="00DA01E6"/>
    <w:rsid w:val="00DA0314"/>
    <w:rsid w:val="00DA037D"/>
    <w:rsid w:val="00DA0A65"/>
    <w:rsid w:val="00DA0F0C"/>
    <w:rsid w:val="00DA156A"/>
    <w:rsid w:val="00DA16CA"/>
    <w:rsid w:val="00DA17E7"/>
    <w:rsid w:val="00DA2299"/>
    <w:rsid w:val="00DA2402"/>
    <w:rsid w:val="00DA2597"/>
    <w:rsid w:val="00DA4CF4"/>
    <w:rsid w:val="00DA507C"/>
    <w:rsid w:val="00DA65E1"/>
    <w:rsid w:val="00DA6D05"/>
    <w:rsid w:val="00DA7C6B"/>
    <w:rsid w:val="00DB062F"/>
    <w:rsid w:val="00DB08F5"/>
    <w:rsid w:val="00DB28B8"/>
    <w:rsid w:val="00DB5732"/>
    <w:rsid w:val="00DB62DF"/>
    <w:rsid w:val="00DB6546"/>
    <w:rsid w:val="00DB7C59"/>
    <w:rsid w:val="00DB7E4A"/>
    <w:rsid w:val="00DC0543"/>
    <w:rsid w:val="00DC0BB3"/>
    <w:rsid w:val="00DC0C9D"/>
    <w:rsid w:val="00DC0CE4"/>
    <w:rsid w:val="00DC0DE3"/>
    <w:rsid w:val="00DC0E51"/>
    <w:rsid w:val="00DC13DD"/>
    <w:rsid w:val="00DC1B66"/>
    <w:rsid w:val="00DC347A"/>
    <w:rsid w:val="00DC386F"/>
    <w:rsid w:val="00DC4C58"/>
    <w:rsid w:val="00DC57EC"/>
    <w:rsid w:val="00DC5B7F"/>
    <w:rsid w:val="00DC6216"/>
    <w:rsid w:val="00DC66A4"/>
    <w:rsid w:val="00DC68F3"/>
    <w:rsid w:val="00DC6FA0"/>
    <w:rsid w:val="00DC76A9"/>
    <w:rsid w:val="00DC7810"/>
    <w:rsid w:val="00DD0205"/>
    <w:rsid w:val="00DD03A3"/>
    <w:rsid w:val="00DD048C"/>
    <w:rsid w:val="00DD129E"/>
    <w:rsid w:val="00DD299D"/>
    <w:rsid w:val="00DD2F56"/>
    <w:rsid w:val="00DD52B3"/>
    <w:rsid w:val="00DD52DD"/>
    <w:rsid w:val="00DD53E2"/>
    <w:rsid w:val="00DD5B99"/>
    <w:rsid w:val="00DD5F09"/>
    <w:rsid w:val="00DD608C"/>
    <w:rsid w:val="00DD6A7B"/>
    <w:rsid w:val="00DD777C"/>
    <w:rsid w:val="00DE0521"/>
    <w:rsid w:val="00DE39D1"/>
    <w:rsid w:val="00DE44CE"/>
    <w:rsid w:val="00DE5606"/>
    <w:rsid w:val="00DE5765"/>
    <w:rsid w:val="00DE6184"/>
    <w:rsid w:val="00DE706D"/>
    <w:rsid w:val="00DE7318"/>
    <w:rsid w:val="00DE7885"/>
    <w:rsid w:val="00DE7A04"/>
    <w:rsid w:val="00DF0A4C"/>
    <w:rsid w:val="00DF1E0A"/>
    <w:rsid w:val="00DF243E"/>
    <w:rsid w:val="00DF2694"/>
    <w:rsid w:val="00DF26F0"/>
    <w:rsid w:val="00DF26F4"/>
    <w:rsid w:val="00DF32D6"/>
    <w:rsid w:val="00DF36DA"/>
    <w:rsid w:val="00DF47FC"/>
    <w:rsid w:val="00DF5275"/>
    <w:rsid w:val="00DF5B4D"/>
    <w:rsid w:val="00DF6049"/>
    <w:rsid w:val="00DF68D6"/>
    <w:rsid w:val="00DF6D3E"/>
    <w:rsid w:val="00E00403"/>
    <w:rsid w:val="00E0141B"/>
    <w:rsid w:val="00E0168A"/>
    <w:rsid w:val="00E01AE6"/>
    <w:rsid w:val="00E01C1C"/>
    <w:rsid w:val="00E01C52"/>
    <w:rsid w:val="00E02301"/>
    <w:rsid w:val="00E0289B"/>
    <w:rsid w:val="00E02CB3"/>
    <w:rsid w:val="00E033B5"/>
    <w:rsid w:val="00E04A4F"/>
    <w:rsid w:val="00E04BFD"/>
    <w:rsid w:val="00E056C5"/>
    <w:rsid w:val="00E05B1D"/>
    <w:rsid w:val="00E06482"/>
    <w:rsid w:val="00E06C59"/>
    <w:rsid w:val="00E06E2F"/>
    <w:rsid w:val="00E07A4F"/>
    <w:rsid w:val="00E07D1F"/>
    <w:rsid w:val="00E104AA"/>
    <w:rsid w:val="00E1129C"/>
    <w:rsid w:val="00E11D35"/>
    <w:rsid w:val="00E11D6A"/>
    <w:rsid w:val="00E12010"/>
    <w:rsid w:val="00E122F7"/>
    <w:rsid w:val="00E12C3B"/>
    <w:rsid w:val="00E13278"/>
    <w:rsid w:val="00E13BFF"/>
    <w:rsid w:val="00E14098"/>
    <w:rsid w:val="00E14D4A"/>
    <w:rsid w:val="00E14DC8"/>
    <w:rsid w:val="00E15B56"/>
    <w:rsid w:val="00E16946"/>
    <w:rsid w:val="00E173F5"/>
    <w:rsid w:val="00E17BF6"/>
    <w:rsid w:val="00E17FCD"/>
    <w:rsid w:val="00E206F2"/>
    <w:rsid w:val="00E20AEF"/>
    <w:rsid w:val="00E21022"/>
    <w:rsid w:val="00E21633"/>
    <w:rsid w:val="00E222BE"/>
    <w:rsid w:val="00E223F7"/>
    <w:rsid w:val="00E230F5"/>
    <w:rsid w:val="00E24CEC"/>
    <w:rsid w:val="00E24E85"/>
    <w:rsid w:val="00E25F6D"/>
    <w:rsid w:val="00E26673"/>
    <w:rsid w:val="00E26BD5"/>
    <w:rsid w:val="00E27BD4"/>
    <w:rsid w:val="00E30CD3"/>
    <w:rsid w:val="00E315AB"/>
    <w:rsid w:val="00E3168F"/>
    <w:rsid w:val="00E328D2"/>
    <w:rsid w:val="00E32E43"/>
    <w:rsid w:val="00E33705"/>
    <w:rsid w:val="00E33F38"/>
    <w:rsid w:val="00E342DD"/>
    <w:rsid w:val="00E354B1"/>
    <w:rsid w:val="00E36464"/>
    <w:rsid w:val="00E374B5"/>
    <w:rsid w:val="00E40736"/>
    <w:rsid w:val="00E40BD8"/>
    <w:rsid w:val="00E41880"/>
    <w:rsid w:val="00E42789"/>
    <w:rsid w:val="00E42A1A"/>
    <w:rsid w:val="00E42E22"/>
    <w:rsid w:val="00E43D0E"/>
    <w:rsid w:val="00E44153"/>
    <w:rsid w:val="00E44ADB"/>
    <w:rsid w:val="00E44E60"/>
    <w:rsid w:val="00E4583B"/>
    <w:rsid w:val="00E45915"/>
    <w:rsid w:val="00E4652F"/>
    <w:rsid w:val="00E46791"/>
    <w:rsid w:val="00E46926"/>
    <w:rsid w:val="00E469E9"/>
    <w:rsid w:val="00E47DDF"/>
    <w:rsid w:val="00E505A8"/>
    <w:rsid w:val="00E50849"/>
    <w:rsid w:val="00E510DE"/>
    <w:rsid w:val="00E51791"/>
    <w:rsid w:val="00E51FB4"/>
    <w:rsid w:val="00E531F1"/>
    <w:rsid w:val="00E5481E"/>
    <w:rsid w:val="00E569F7"/>
    <w:rsid w:val="00E56C39"/>
    <w:rsid w:val="00E56E00"/>
    <w:rsid w:val="00E57784"/>
    <w:rsid w:val="00E60057"/>
    <w:rsid w:val="00E600C0"/>
    <w:rsid w:val="00E60D60"/>
    <w:rsid w:val="00E611E0"/>
    <w:rsid w:val="00E6234B"/>
    <w:rsid w:val="00E623D0"/>
    <w:rsid w:val="00E626D7"/>
    <w:rsid w:val="00E62A03"/>
    <w:rsid w:val="00E62E75"/>
    <w:rsid w:val="00E630E6"/>
    <w:rsid w:val="00E6473B"/>
    <w:rsid w:val="00E64C2F"/>
    <w:rsid w:val="00E66616"/>
    <w:rsid w:val="00E66806"/>
    <w:rsid w:val="00E66854"/>
    <w:rsid w:val="00E66B5A"/>
    <w:rsid w:val="00E66B89"/>
    <w:rsid w:val="00E673A2"/>
    <w:rsid w:val="00E70260"/>
    <w:rsid w:val="00E707E9"/>
    <w:rsid w:val="00E70CC3"/>
    <w:rsid w:val="00E715E0"/>
    <w:rsid w:val="00E71C21"/>
    <w:rsid w:val="00E72EDD"/>
    <w:rsid w:val="00E733AC"/>
    <w:rsid w:val="00E7397D"/>
    <w:rsid w:val="00E73FC2"/>
    <w:rsid w:val="00E748EC"/>
    <w:rsid w:val="00E763E4"/>
    <w:rsid w:val="00E7687F"/>
    <w:rsid w:val="00E76D80"/>
    <w:rsid w:val="00E77B9B"/>
    <w:rsid w:val="00E80025"/>
    <w:rsid w:val="00E80BC5"/>
    <w:rsid w:val="00E819F8"/>
    <w:rsid w:val="00E81D49"/>
    <w:rsid w:val="00E8203E"/>
    <w:rsid w:val="00E8299C"/>
    <w:rsid w:val="00E83E01"/>
    <w:rsid w:val="00E84EE8"/>
    <w:rsid w:val="00E850DA"/>
    <w:rsid w:val="00E85B70"/>
    <w:rsid w:val="00E86E1C"/>
    <w:rsid w:val="00E87E04"/>
    <w:rsid w:val="00E9060D"/>
    <w:rsid w:val="00E925F8"/>
    <w:rsid w:val="00E925F9"/>
    <w:rsid w:val="00E946BB"/>
    <w:rsid w:val="00E948DA"/>
    <w:rsid w:val="00E95DCE"/>
    <w:rsid w:val="00E96330"/>
    <w:rsid w:val="00E966A2"/>
    <w:rsid w:val="00E96943"/>
    <w:rsid w:val="00EA0056"/>
    <w:rsid w:val="00EA011E"/>
    <w:rsid w:val="00EA0165"/>
    <w:rsid w:val="00EA0418"/>
    <w:rsid w:val="00EA0E83"/>
    <w:rsid w:val="00EA1D24"/>
    <w:rsid w:val="00EA3C19"/>
    <w:rsid w:val="00EA432D"/>
    <w:rsid w:val="00EA4720"/>
    <w:rsid w:val="00EA4A11"/>
    <w:rsid w:val="00EA4E23"/>
    <w:rsid w:val="00EA6129"/>
    <w:rsid w:val="00EA6506"/>
    <w:rsid w:val="00EA696E"/>
    <w:rsid w:val="00EA791E"/>
    <w:rsid w:val="00EA7C2D"/>
    <w:rsid w:val="00EA7F30"/>
    <w:rsid w:val="00EB087F"/>
    <w:rsid w:val="00EB13CE"/>
    <w:rsid w:val="00EB1BD7"/>
    <w:rsid w:val="00EB29A5"/>
    <w:rsid w:val="00EB5392"/>
    <w:rsid w:val="00EB5A7E"/>
    <w:rsid w:val="00EB660E"/>
    <w:rsid w:val="00EB719E"/>
    <w:rsid w:val="00EB73EF"/>
    <w:rsid w:val="00EB745F"/>
    <w:rsid w:val="00EC0AA9"/>
    <w:rsid w:val="00EC123A"/>
    <w:rsid w:val="00EC1424"/>
    <w:rsid w:val="00EC2160"/>
    <w:rsid w:val="00EC23C8"/>
    <w:rsid w:val="00EC3312"/>
    <w:rsid w:val="00EC3A6F"/>
    <w:rsid w:val="00EC3CBB"/>
    <w:rsid w:val="00EC437C"/>
    <w:rsid w:val="00EC4E8A"/>
    <w:rsid w:val="00EC5236"/>
    <w:rsid w:val="00EC5657"/>
    <w:rsid w:val="00EC574B"/>
    <w:rsid w:val="00EC58ED"/>
    <w:rsid w:val="00EC6159"/>
    <w:rsid w:val="00EC630F"/>
    <w:rsid w:val="00ED0150"/>
    <w:rsid w:val="00ED093D"/>
    <w:rsid w:val="00ED0C2F"/>
    <w:rsid w:val="00ED18BF"/>
    <w:rsid w:val="00ED1B4B"/>
    <w:rsid w:val="00ED1C4B"/>
    <w:rsid w:val="00ED21E7"/>
    <w:rsid w:val="00ED35D2"/>
    <w:rsid w:val="00ED3CD7"/>
    <w:rsid w:val="00ED3D6A"/>
    <w:rsid w:val="00ED3E61"/>
    <w:rsid w:val="00ED4923"/>
    <w:rsid w:val="00ED5672"/>
    <w:rsid w:val="00ED6A8E"/>
    <w:rsid w:val="00ED7015"/>
    <w:rsid w:val="00ED7401"/>
    <w:rsid w:val="00ED7614"/>
    <w:rsid w:val="00EE0085"/>
    <w:rsid w:val="00EE11D5"/>
    <w:rsid w:val="00EE2C19"/>
    <w:rsid w:val="00EE2E58"/>
    <w:rsid w:val="00EE3633"/>
    <w:rsid w:val="00EE4DAC"/>
    <w:rsid w:val="00EE560A"/>
    <w:rsid w:val="00EE5DC1"/>
    <w:rsid w:val="00EE6F68"/>
    <w:rsid w:val="00EE7594"/>
    <w:rsid w:val="00EF0003"/>
    <w:rsid w:val="00EF0433"/>
    <w:rsid w:val="00EF06DC"/>
    <w:rsid w:val="00EF1022"/>
    <w:rsid w:val="00EF1C8A"/>
    <w:rsid w:val="00EF300F"/>
    <w:rsid w:val="00EF3DF2"/>
    <w:rsid w:val="00EF3E34"/>
    <w:rsid w:val="00EF4231"/>
    <w:rsid w:val="00EF4B01"/>
    <w:rsid w:val="00EF5503"/>
    <w:rsid w:val="00EF5556"/>
    <w:rsid w:val="00EF55F8"/>
    <w:rsid w:val="00EF5B77"/>
    <w:rsid w:val="00EF69A9"/>
    <w:rsid w:val="00EF6F6F"/>
    <w:rsid w:val="00EF749E"/>
    <w:rsid w:val="00EF7C2E"/>
    <w:rsid w:val="00F0039D"/>
    <w:rsid w:val="00F0059E"/>
    <w:rsid w:val="00F007F4"/>
    <w:rsid w:val="00F01D19"/>
    <w:rsid w:val="00F02F51"/>
    <w:rsid w:val="00F04678"/>
    <w:rsid w:val="00F06161"/>
    <w:rsid w:val="00F061E9"/>
    <w:rsid w:val="00F06224"/>
    <w:rsid w:val="00F06F69"/>
    <w:rsid w:val="00F0751E"/>
    <w:rsid w:val="00F07A93"/>
    <w:rsid w:val="00F11D32"/>
    <w:rsid w:val="00F121A3"/>
    <w:rsid w:val="00F1284F"/>
    <w:rsid w:val="00F131EA"/>
    <w:rsid w:val="00F1340A"/>
    <w:rsid w:val="00F13772"/>
    <w:rsid w:val="00F14A93"/>
    <w:rsid w:val="00F160F0"/>
    <w:rsid w:val="00F21645"/>
    <w:rsid w:val="00F21DC6"/>
    <w:rsid w:val="00F21EE4"/>
    <w:rsid w:val="00F21EF0"/>
    <w:rsid w:val="00F2255C"/>
    <w:rsid w:val="00F22643"/>
    <w:rsid w:val="00F229DC"/>
    <w:rsid w:val="00F22B2E"/>
    <w:rsid w:val="00F22BBB"/>
    <w:rsid w:val="00F22E45"/>
    <w:rsid w:val="00F236F4"/>
    <w:rsid w:val="00F23A23"/>
    <w:rsid w:val="00F23B7A"/>
    <w:rsid w:val="00F23E89"/>
    <w:rsid w:val="00F24718"/>
    <w:rsid w:val="00F24B87"/>
    <w:rsid w:val="00F24BE9"/>
    <w:rsid w:val="00F251D8"/>
    <w:rsid w:val="00F25E5B"/>
    <w:rsid w:val="00F26158"/>
    <w:rsid w:val="00F26CBB"/>
    <w:rsid w:val="00F27294"/>
    <w:rsid w:val="00F274EC"/>
    <w:rsid w:val="00F275BD"/>
    <w:rsid w:val="00F3002A"/>
    <w:rsid w:val="00F302C9"/>
    <w:rsid w:val="00F307E9"/>
    <w:rsid w:val="00F31444"/>
    <w:rsid w:val="00F318BF"/>
    <w:rsid w:val="00F3223E"/>
    <w:rsid w:val="00F32568"/>
    <w:rsid w:val="00F3283F"/>
    <w:rsid w:val="00F32EA5"/>
    <w:rsid w:val="00F32F37"/>
    <w:rsid w:val="00F336D9"/>
    <w:rsid w:val="00F3438E"/>
    <w:rsid w:val="00F35D5C"/>
    <w:rsid w:val="00F3776D"/>
    <w:rsid w:val="00F3790C"/>
    <w:rsid w:val="00F40233"/>
    <w:rsid w:val="00F41106"/>
    <w:rsid w:val="00F41AFA"/>
    <w:rsid w:val="00F4323F"/>
    <w:rsid w:val="00F43EDD"/>
    <w:rsid w:val="00F44F35"/>
    <w:rsid w:val="00F45563"/>
    <w:rsid w:val="00F4589F"/>
    <w:rsid w:val="00F465BD"/>
    <w:rsid w:val="00F469E9"/>
    <w:rsid w:val="00F47264"/>
    <w:rsid w:val="00F47AD1"/>
    <w:rsid w:val="00F5019A"/>
    <w:rsid w:val="00F503AC"/>
    <w:rsid w:val="00F50ABB"/>
    <w:rsid w:val="00F50DDE"/>
    <w:rsid w:val="00F5185F"/>
    <w:rsid w:val="00F52F8B"/>
    <w:rsid w:val="00F53441"/>
    <w:rsid w:val="00F53457"/>
    <w:rsid w:val="00F534CF"/>
    <w:rsid w:val="00F556AA"/>
    <w:rsid w:val="00F561A0"/>
    <w:rsid w:val="00F56408"/>
    <w:rsid w:val="00F56FBB"/>
    <w:rsid w:val="00F5737D"/>
    <w:rsid w:val="00F577AE"/>
    <w:rsid w:val="00F57D09"/>
    <w:rsid w:val="00F603F4"/>
    <w:rsid w:val="00F6062C"/>
    <w:rsid w:val="00F61885"/>
    <w:rsid w:val="00F61C51"/>
    <w:rsid w:val="00F61DBE"/>
    <w:rsid w:val="00F6378A"/>
    <w:rsid w:val="00F63D7D"/>
    <w:rsid w:val="00F64469"/>
    <w:rsid w:val="00F6578C"/>
    <w:rsid w:val="00F662E9"/>
    <w:rsid w:val="00F665C6"/>
    <w:rsid w:val="00F667EA"/>
    <w:rsid w:val="00F67062"/>
    <w:rsid w:val="00F671CD"/>
    <w:rsid w:val="00F677A9"/>
    <w:rsid w:val="00F67B05"/>
    <w:rsid w:val="00F67EE0"/>
    <w:rsid w:val="00F70B8C"/>
    <w:rsid w:val="00F7132B"/>
    <w:rsid w:val="00F72CA0"/>
    <w:rsid w:val="00F72CBF"/>
    <w:rsid w:val="00F72CD7"/>
    <w:rsid w:val="00F72F57"/>
    <w:rsid w:val="00F732E0"/>
    <w:rsid w:val="00F7331B"/>
    <w:rsid w:val="00F73E72"/>
    <w:rsid w:val="00F7526D"/>
    <w:rsid w:val="00F752B6"/>
    <w:rsid w:val="00F757CD"/>
    <w:rsid w:val="00F76C67"/>
    <w:rsid w:val="00F76C85"/>
    <w:rsid w:val="00F77804"/>
    <w:rsid w:val="00F77BFB"/>
    <w:rsid w:val="00F77C52"/>
    <w:rsid w:val="00F8008A"/>
    <w:rsid w:val="00F81868"/>
    <w:rsid w:val="00F81E32"/>
    <w:rsid w:val="00F822F7"/>
    <w:rsid w:val="00F850E1"/>
    <w:rsid w:val="00F8536F"/>
    <w:rsid w:val="00F854B0"/>
    <w:rsid w:val="00F85BC7"/>
    <w:rsid w:val="00F86CAB"/>
    <w:rsid w:val="00F87CBD"/>
    <w:rsid w:val="00F87F12"/>
    <w:rsid w:val="00F9057C"/>
    <w:rsid w:val="00F907E8"/>
    <w:rsid w:val="00F908BE"/>
    <w:rsid w:val="00F91515"/>
    <w:rsid w:val="00F91599"/>
    <w:rsid w:val="00F91AE4"/>
    <w:rsid w:val="00F91DE8"/>
    <w:rsid w:val="00F92231"/>
    <w:rsid w:val="00F924FB"/>
    <w:rsid w:val="00F92CD5"/>
    <w:rsid w:val="00F92EAB"/>
    <w:rsid w:val="00F93618"/>
    <w:rsid w:val="00F93821"/>
    <w:rsid w:val="00F944AF"/>
    <w:rsid w:val="00F94683"/>
    <w:rsid w:val="00F94F98"/>
    <w:rsid w:val="00F96F71"/>
    <w:rsid w:val="00F974D7"/>
    <w:rsid w:val="00F97686"/>
    <w:rsid w:val="00F97F61"/>
    <w:rsid w:val="00FA036C"/>
    <w:rsid w:val="00FA0E18"/>
    <w:rsid w:val="00FA1D7D"/>
    <w:rsid w:val="00FA212B"/>
    <w:rsid w:val="00FA2EFB"/>
    <w:rsid w:val="00FA369B"/>
    <w:rsid w:val="00FA4258"/>
    <w:rsid w:val="00FA4FBD"/>
    <w:rsid w:val="00FA5172"/>
    <w:rsid w:val="00FA5241"/>
    <w:rsid w:val="00FA5E54"/>
    <w:rsid w:val="00FA720D"/>
    <w:rsid w:val="00FA7A7A"/>
    <w:rsid w:val="00FA7E44"/>
    <w:rsid w:val="00FB030E"/>
    <w:rsid w:val="00FB0C2D"/>
    <w:rsid w:val="00FB0FED"/>
    <w:rsid w:val="00FB109E"/>
    <w:rsid w:val="00FB171F"/>
    <w:rsid w:val="00FB2E40"/>
    <w:rsid w:val="00FB3C5F"/>
    <w:rsid w:val="00FB3F94"/>
    <w:rsid w:val="00FB4557"/>
    <w:rsid w:val="00FB49CA"/>
    <w:rsid w:val="00FB4D92"/>
    <w:rsid w:val="00FB5755"/>
    <w:rsid w:val="00FB6239"/>
    <w:rsid w:val="00FB649F"/>
    <w:rsid w:val="00FB6B0B"/>
    <w:rsid w:val="00FB6E0C"/>
    <w:rsid w:val="00FB6FB5"/>
    <w:rsid w:val="00FB7851"/>
    <w:rsid w:val="00FB79B1"/>
    <w:rsid w:val="00FB7B1A"/>
    <w:rsid w:val="00FB7F19"/>
    <w:rsid w:val="00FC1B92"/>
    <w:rsid w:val="00FC2847"/>
    <w:rsid w:val="00FC2C31"/>
    <w:rsid w:val="00FC2F9D"/>
    <w:rsid w:val="00FC3A44"/>
    <w:rsid w:val="00FC3E21"/>
    <w:rsid w:val="00FC4CC2"/>
    <w:rsid w:val="00FC4DE5"/>
    <w:rsid w:val="00FC5674"/>
    <w:rsid w:val="00FC5732"/>
    <w:rsid w:val="00FC7087"/>
    <w:rsid w:val="00FC74B5"/>
    <w:rsid w:val="00FD0590"/>
    <w:rsid w:val="00FD26FB"/>
    <w:rsid w:val="00FD35D6"/>
    <w:rsid w:val="00FD390B"/>
    <w:rsid w:val="00FD4C94"/>
    <w:rsid w:val="00FD4F9F"/>
    <w:rsid w:val="00FD5976"/>
    <w:rsid w:val="00FD6039"/>
    <w:rsid w:val="00FD6106"/>
    <w:rsid w:val="00FD7E5D"/>
    <w:rsid w:val="00FE1975"/>
    <w:rsid w:val="00FE255B"/>
    <w:rsid w:val="00FE39A8"/>
    <w:rsid w:val="00FE3F8F"/>
    <w:rsid w:val="00FE4388"/>
    <w:rsid w:val="00FE462E"/>
    <w:rsid w:val="00FE4846"/>
    <w:rsid w:val="00FE50B9"/>
    <w:rsid w:val="00FE6173"/>
    <w:rsid w:val="00FE6C1B"/>
    <w:rsid w:val="00FE6FB9"/>
    <w:rsid w:val="00FE708D"/>
    <w:rsid w:val="00FE7368"/>
    <w:rsid w:val="00FE7C68"/>
    <w:rsid w:val="00FE7D34"/>
    <w:rsid w:val="00FF0209"/>
    <w:rsid w:val="00FF122A"/>
    <w:rsid w:val="00FF14B3"/>
    <w:rsid w:val="00FF1925"/>
    <w:rsid w:val="00FF28A1"/>
    <w:rsid w:val="00FF2979"/>
    <w:rsid w:val="00FF2D01"/>
    <w:rsid w:val="00FF3575"/>
    <w:rsid w:val="00FF3ABC"/>
    <w:rsid w:val="00FF4171"/>
    <w:rsid w:val="00FF4D99"/>
    <w:rsid w:val="00FF515B"/>
    <w:rsid w:val="00FF55C7"/>
    <w:rsid w:val="00FF59CD"/>
    <w:rsid w:val="00FF5F55"/>
    <w:rsid w:val="00FF623C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5D4"/>
    <w:rPr>
      <w:sz w:val="24"/>
      <w:szCs w:val="24"/>
    </w:rPr>
  </w:style>
  <w:style w:type="paragraph" w:styleId="Titre1">
    <w:name w:val="heading 1"/>
    <w:basedOn w:val="Normal"/>
    <w:next w:val="Normal"/>
    <w:qFormat/>
    <w:rsid w:val="008F749C"/>
    <w:pPr>
      <w:keepNext/>
      <w:ind w:left="360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rsid w:val="008F749C"/>
    <w:pPr>
      <w:keepNext/>
      <w:ind w:left="360"/>
      <w:outlineLvl w:val="1"/>
    </w:pPr>
    <w:rPr>
      <w:i/>
      <w:iCs/>
      <w:sz w:val="28"/>
    </w:rPr>
  </w:style>
  <w:style w:type="paragraph" w:styleId="Titre3">
    <w:name w:val="heading 3"/>
    <w:basedOn w:val="Normal"/>
    <w:next w:val="Normal"/>
    <w:qFormat/>
    <w:rsid w:val="008F749C"/>
    <w:pPr>
      <w:keepNext/>
      <w:jc w:val="center"/>
      <w:outlineLvl w:val="2"/>
    </w:pPr>
    <w:rPr>
      <w:b/>
      <w:bCs/>
      <w:lang w:val="fr-FR"/>
    </w:rPr>
  </w:style>
  <w:style w:type="paragraph" w:styleId="Titre4">
    <w:name w:val="heading 4"/>
    <w:basedOn w:val="Normal"/>
    <w:next w:val="Normal"/>
    <w:link w:val="Titre4Car"/>
    <w:qFormat/>
    <w:rsid w:val="008F749C"/>
    <w:pPr>
      <w:keepNext/>
      <w:jc w:val="center"/>
      <w:outlineLvl w:val="3"/>
    </w:pPr>
    <w:rPr>
      <w:b/>
      <w:bCs/>
      <w:sz w:val="28"/>
      <w:lang w:val="en-US"/>
    </w:rPr>
  </w:style>
  <w:style w:type="paragraph" w:styleId="Titre5">
    <w:name w:val="heading 5"/>
    <w:basedOn w:val="Normal"/>
    <w:next w:val="Normal"/>
    <w:qFormat/>
    <w:rsid w:val="008F749C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8F749C"/>
    <w:pPr>
      <w:keepNext/>
      <w:jc w:val="both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F749C"/>
    <w:pPr>
      <w:jc w:val="center"/>
    </w:pPr>
    <w:rPr>
      <w:b/>
      <w:bCs/>
      <w:sz w:val="48"/>
    </w:rPr>
  </w:style>
  <w:style w:type="paragraph" w:styleId="Notedebasdepage">
    <w:name w:val="footnote text"/>
    <w:basedOn w:val="Normal"/>
    <w:link w:val="NotedebasdepageCar"/>
    <w:uiPriority w:val="99"/>
    <w:rsid w:val="008F749C"/>
    <w:rPr>
      <w:sz w:val="20"/>
      <w:szCs w:val="20"/>
    </w:rPr>
  </w:style>
  <w:style w:type="character" w:styleId="Appelnotedebasdep">
    <w:name w:val="footnote reference"/>
    <w:uiPriority w:val="99"/>
    <w:semiHidden/>
    <w:rsid w:val="008F749C"/>
    <w:rPr>
      <w:vertAlign w:val="superscript"/>
    </w:rPr>
  </w:style>
  <w:style w:type="paragraph" w:styleId="Retraitcorpsdetexte">
    <w:name w:val="Body Text Indent"/>
    <w:basedOn w:val="Normal"/>
    <w:rsid w:val="008F749C"/>
    <w:pPr>
      <w:ind w:left="360"/>
      <w:jc w:val="both"/>
    </w:pPr>
  </w:style>
  <w:style w:type="paragraph" w:styleId="Pieddepage">
    <w:name w:val="footer"/>
    <w:basedOn w:val="Normal"/>
    <w:link w:val="PieddepageCar"/>
    <w:uiPriority w:val="99"/>
    <w:rsid w:val="008F749C"/>
    <w:pPr>
      <w:tabs>
        <w:tab w:val="center" w:pos="4677"/>
        <w:tab w:val="right" w:pos="9355"/>
      </w:tabs>
    </w:pPr>
  </w:style>
  <w:style w:type="character" w:styleId="Numrodepage">
    <w:name w:val="page number"/>
    <w:basedOn w:val="Policepardfaut"/>
    <w:rsid w:val="008F749C"/>
  </w:style>
  <w:style w:type="paragraph" w:styleId="Retraitcorpsdetexte2">
    <w:name w:val="Body Text Indent 2"/>
    <w:basedOn w:val="Normal"/>
    <w:rsid w:val="008F749C"/>
    <w:pPr>
      <w:ind w:firstLine="360"/>
      <w:jc w:val="both"/>
    </w:pPr>
  </w:style>
  <w:style w:type="paragraph" w:styleId="Corpsdetexte">
    <w:name w:val="Body Text"/>
    <w:basedOn w:val="Normal"/>
    <w:rsid w:val="008F749C"/>
    <w:pPr>
      <w:spacing w:line="200" w:lineRule="exact"/>
      <w:jc w:val="both"/>
    </w:pPr>
    <w:rPr>
      <w:szCs w:val="20"/>
    </w:rPr>
  </w:style>
  <w:style w:type="paragraph" w:styleId="Sous-titre">
    <w:name w:val="Subtitle"/>
    <w:basedOn w:val="Normal"/>
    <w:link w:val="Sous-titreCar"/>
    <w:qFormat/>
    <w:rsid w:val="008F749C"/>
    <w:pPr>
      <w:jc w:val="center"/>
    </w:pPr>
    <w:rPr>
      <w:b/>
      <w:sz w:val="18"/>
      <w:szCs w:val="20"/>
      <w:lang w:val="en-GB" w:eastAsia="fr-FR"/>
    </w:rPr>
  </w:style>
  <w:style w:type="character" w:customStyle="1" w:styleId="Bold">
    <w:name w:val="Bold"/>
    <w:rsid w:val="008F749C"/>
    <w:rPr>
      <w:b/>
    </w:rPr>
  </w:style>
  <w:style w:type="paragraph" w:customStyle="1" w:styleId="CentredJust">
    <w:name w:val="CentredJust"/>
    <w:basedOn w:val="Normal"/>
    <w:rsid w:val="008F749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  <w:sz w:val="22"/>
      <w:szCs w:val="20"/>
      <w:lang w:val="en-GB" w:eastAsia="fr-FR"/>
    </w:rPr>
  </w:style>
  <w:style w:type="paragraph" w:styleId="En-tte">
    <w:name w:val="header"/>
    <w:basedOn w:val="Normal"/>
    <w:link w:val="En-tteCar"/>
    <w:uiPriority w:val="99"/>
    <w:rsid w:val="008F749C"/>
    <w:pPr>
      <w:tabs>
        <w:tab w:val="center" w:pos="4703"/>
        <w:tab w:val="right" w:pos="9406"/>
      </w:tabs>
    </w:pPr>
    <w:rPr>
      <w:rFonts w:ascii="Antiqua" w:hAnsi="Antiqua"/>
      <w:szCs w:val="20"/>
    </w:rPr>
  </w:style>
  <w:style w:type="paragraph" w:customStyle="1" w:styleId="Srie">
    <w:name w:val="Série"/>
    <w:next w:val="Normal"/>
    <w:rsid w:val="008F749C"/>
    <w:pPr>
      <w:keepNext/>
      <w:spacing w:before="240"/>
      <w:jc w:val="center"/>
    </w:pPr>
    <w:rPr>
      <w:rFonts w:ascii="Arial" w:hAnsi="Arial"/>
      <w:b/>
      <w:noProof/>
      <w:sz w:val="22"/>
      <w:lang w:val="fr-FR" w:eastAsia="fr-FR"/>
    </w:rPr>
  </w:style>
  <w:style w:type="table" w:styleId="Grilledutableau">
    <w:name w:val="Table Grid"/>
    <w:basedOn w:val="TableauNormal"/>
    <w:uiPriority w:val="59"/>
    <w:rsid w:val="00DC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0B3B8D"/>
    <w:rPr>
      <w:color w:val="0000FF"/>
      <w:u w:val="single"/>
    </w:rPr>
  </w:style>
  <w:style w:type="paragraph" w:customStyle="1" w:styleId="yesno">
    <w:name w:val="yes/no"/>
    <w:basedOn w:val="Normal"/>
    <w:rsid w:val="005C22C1"/>
    <w:pPr>
      <w:tabs>
        <w:tab w:val="left" w:pos="576"/>
        <w:tab w:val="left" w:pos="1440"/>
        <w:tab w:val="left" w:pos="9072"/>
      </w:tabs>
      <w:jc w:val="both"/>
    </w:pPr>
    <w:rPr>
      <w:b/>
      <w:szCs w:val="20"/>
      <w:lang w:val="en-GB"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1A5D29"/>
    <w:pPr>
      <w:jc w:val="both"/>
    </w:pPr>
    <w:rPr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1A5D29"/>
    <w:rPr>
      <w:sz w:val="24"/>
      <w:lang w:eastAsia="fr-FR"/>
    </w:rPr>
  </w:style>
  <w:style w:type="paragraph" w:customStyle="1" w:styleId="NormalArial">
    <w:name w:val="Normal Arial"/>
    <w:basedOn w:val="Normal"/>
    <w:link w:val="NormalArial0"/>
    <w:autoRedefine/>
    <w:rsid w:val="001A5D29"/>
    <w:pPr>
      <w:widowControl w:val="0"/>
      <w:ind w:left="567"/>
      <w:jc w:val="both"/>
    </w:pPr>
    <w:rPr>
      <w:rFonts w:cs="Arial"/>
      <w:bCs/>
      <w:i/>
      <w:iCs/>
      <w:sz w:val="22"/>
      <w:lang w:val="en-GB" w:eastAsia="en-US"/>
    </w:rPr>
  </w:style>
  <w:style w:type="paragraph" w:customStyle="1" w:styleId="answer">
    <w:name w:val="answer"/>
    <w:basedOn w:val="Normal"/>
    <w:rsid w:val="00D911FE"/>
    <w:pPr>
      <w:jc w:val="right"/>
    </w:pPr>
    <w:rPr>
      <w:b/>
      <w:szCs w:val="20"/>
      <w:lang w:val="en-GB" w:eastAsia="fr-FR"/>
    </w:rPr>
  </w:style>
  <w:style w:type="paragraph" w:customStyle="1" w:styleId="note">
    <w:name w:val="note"/>
    <w:basedOn w:val="Normal"/>
    <w:link w:val="noteCar"/>
    <w:rsid w:val="00D911FE"/>
    <w:pPr>
      <w:ind w:left="1134" w:right="565"/>
      <w:jc w:val="both"/>
    </w:pPr>
    <w:rPr>
      <w:szCs w:val="20"/>
      <w:lang w:val="en-GB" w:eastAsia="fr-FR"/>
    </w:rPr>
  </w:style>
  <w:style w:type="character" w:customStyle="1" w:styleId="noteCar">
    <w:name w:val="note Car"/>
    <w:link w:val="note"/>
    <w:rsid w:val="00D911FE"/>
    <w:rPr>
      <w:sz w:val="24"/>
      <w:lang w:val="en-GB" w:eastAsia="fr-FR"/>
    </w:rPr>
  </w:style>
  <w:style w:type="paragraph" w:customStyle="1" w:styleId="yes">
    <w:name w:val="yes"/>
    <w:basedOn w:val="Normal"/>
    <w:next w:val="Normal"/>
    <w:rsid w:val="00F5185F"/>
    <w:pPr>
      <w:tabs>
        <w:tab w:val="right" w:pos="4395"/>
      </w:tabs>
      <w:jc w:val="both"/>
    </w:pPr>
    <w:rPr>
      <w:b/>
      <w:sz w:val="20"/>
      <w:szCs w:val="20"/>
      <w:lang w:val="en-GB" w:eastAsia="fr-FR"/>
    </w:rPr>
  </w:style>
  <w:style w:type="character" w:customStyle="1" w:styleId="PieddepageCar">
    <w:name w:val="Pied de page Car"/>
    <w:link w:val="Pieddepage"/>
    <w:uiPriority w:val="99"/>
    <w:rsid w:val="00A079ED"/>
    <w:rPr>
      <w:sz w:val="24"/>
      <w:szCs w:val="24"/>
    </w:rPr>
  </w:style>
  <w:style w:type="character" w:styleId="lev">
    <w:name w:val="Strong"/>
    <w:uiPriority w:val="22"/>
    <w:qFormat/>
    <w:rsid w:val="00A079ED"/>
    <w:rPr>
      <w:b/>
      <w:bCs/>
    </w:rPr>
  </w:style>
  <w:style w:type="paragraph" w:customStyle="1" w:styleId="Default">
    <w:name w:val="Default"/>
    <w:rsid w:val="004402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21AD7"/>
  </w:style>
  <w:style w:type="paragraph" w:styleId="Textedebulles">
    <w:name w:val="Balloon Text"/>
    <w:basedOn w:val="Normal"/>
    <w:link w:val="TextedebullesCar"/>
    <w:rsid w:val="00DF26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26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BF11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AF5DF0"/>
    <w:rPr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F5DF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F5275"/>
    <w:pPr>
      <w:jc w:val="left"/>
    </w:pPr>
    <w:rPr>
      <w:b/>
      <w:bCs/>
      <w:sz w:val="20"/>
      <w:lang w:eastAsia="ru-RU"/>
    </w:rPr>
  </w:style>
  <w:style w:type="character" w:customStyle="1" w:styleId="ObjetducommentaireCar">
    <w:name w:val="Objet du commentaire Car"/>
    <w:basedOn w:val="CommentaireCar"/>
    <w:link w:val="Objetducommentaire"/>
    <w:rsid w:val="00DF5275"/>
    <w:rPr>
      <w:b/>
      <w:bCs/>
      <w:sz w:val="24"/>
      <w:lang w:eastAsia="fr-FR"/>
    </w:rPr>
  </w:style>
  <w:style w:type="character" w:customStyle="1" w:styleId="7">
    <w:name w:val="Основной текст (7)"/>
    <w:basedOn w:val="Policepardfaut"/>
    <w:rsid w:val="002E2BF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70">
    <w:name w:val="Основной текст (7) + Полужирный"/>
    <w:rsid w:val="002E2BF6"/>
    <w:rPr>
      <w:rFonts w:ascii="Times New Roman" w:hAnsi="Times New Roman" w:cs="Times New Roman"/>
      <w:b/>
      <w:bCs/>
      <w:sz w:val="14"/>
      <w:szCs w:val="14"/>
      <w:shd w:val="clear" w:color="auto" w:fill="FFFFFF"/>
      <w:lang w:val="ru-RU" w:eastAsia="ru-RU"/>
    </w:rPr>
  </w:style>
  <w:style w:type="character" w:styleId="Lienhypertextesuivivisit">
    <w:name w:val="FollowedHyperlink"/>
    <w:basedOn w:val="Policepardfaut"/>
    <w:rsid w:val="00B46CA5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824BE"/>
    <w:rPr>
      <w:color w:val="808080"/>
    </w:rPr>
  </w:style>
  <w:style w:type="paragraph" w:styleId="Rvision">
    <w:name w:val="Revision"/>
    <w:hidden/>
    <w:uiPriority w:val="99"/>
    <w:semiHidden/>
    <w:rsid w:val="003824BE"/>
    <w:rPr>
      <w:sz w:val="24"/>
      <w:szCs w:val="24"/>
    </w:rPr>
  </w:style>
  <w:style w:type="character" w:customStyle="1" w:styleId="71">
    <w:name w:val="Основной текст (7)_"/>
    <w:basedOn w:val="Policepardfaut"/>
    <w:rsid w:val="00FA720D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 + Курсив"/>
    <w:basedOn w:val="71"/>
    <w:rsid w:val="00FA720D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8">
    <w:name w:val="Основной текст (8)_"/>
    <w:basedOn w:val="Policepardfaut"/>
    <w:rsid w:val="00FA720D"/>
    <w:rPr>
      <w:rFonts w:ascii="AngsanaUPC" w:eastAsia="AngsanaUPC" w:hAnsi="AngsanaUPC" w:cs="AngsanaUPC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 + Не курсив"/>
    <w:basedOn w:val="8"/>
    <w:rsid w:val="00FA720D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81">
    <w:name w:val="Основной текст (8)"/>
    <w:basedOn w:val="8"/>
    <w:rsid w:val="00FA720D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82">
    <w:name w:val="Основной текст (8) + Полужирный"/>
    <w:aliases w:val="Не курсив"/>
    <w:basedOn w:val="8"/>
    <w:rsid w:val="00FA720D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2">
    <w:name w:val="Основной текст (2) + Курсив"/>
    <w:basedOn w:val="Policepardfaut"/>
    <w:rsid w:val="00BA26CD"/>
    <w:rPr>
      <w:rFonts w:ascii="AngsanaUPC" w:eastAsia="AngsanaUPC" w:hAnsi="AngsanaUPC" w:cs="AngsanaUPC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GB" w:eastAsia="en-GB" w:bidi="en-GB"/>
    </w:rPr>
  </w:style>
  <w:style w:type="character" w:customStyle="1" w:styleId="20">
    <w:name w:val="Основной текст (2)"/>
    <w:basedOn w:val="Policepardfaut"/>
    <w:rsid w:val="00BA26CD"/>
    <w:rPr>
      <w:rFonts w:ascii="AngsanaUPC" w:eastAsia="AngsanaUPC" w:hAnsi="AngsanaUPC" w:cs="Angsan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GB" w:eastAsia="en-GB" w:bidi="en-GB"/>
    </w:rPr>
  </w:style>
  <w:style w:type="character" w:customStyle="1" w:styleId="Titre4Car">
    <w:name w:val="Titre 4 Car"/>
    <w:basedOn w:val="Policepardfaut"/>
    <w:link w:val="Titre4"/>
    <w:rsid w:val="00C258A5"/>
    <w:rPr>
      <w:b/>
      <w:bCs/>
      <w:sz w:val="28"/>
      <w:szCs w:val="24"/>
      <w:lang w:val="en-US"/>
    </w:rPr>
  </w:style>
  <w:style w:type="character" w:customStyle="1" w:styleId="NormalArial0">
    <w:name w:val="Normal Arial Знак"/>
    <w:basedOn w:val="Policepardfaut"/>
    <w:link w:val="NormalArial"/>
    <w:rsid w:val="00464D8D"/>
    <w:rPr>
      <w:rFonts w:cs="Arial"/>
      <w:bCs/>
      <w:i/>
      <w:iCs/>
      <w:sz w:val="22"/>
      <w:szCs w:val="24"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D6BBA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001A96"/>
    <w:rPr>
      <w:i/>
      <w:iCs/>
      <w:sz w:val="28"/>
      <w:szCs w:val="24"/>
    </w:rPr>
  </w:style>
  <w:style w:type="character" w:customStyle="1" w:styleId="article-infosection-doi-data">
    <w:name w:val="article-info__section-doi-data"/>
    <w:basedOn w:val="Policepardfaut"/>
    <w:rsid w:val="00381BA5"/>
  </w:style>
  <w:style w:type="paragraph" w:styleId="NormalWeb">
    <w:name w:val="Normal (Web)"/>
    <w:basedOn w:val="Normal"/>
    <w:uiPriority w:val="99"/>
    <w:unhideWhenUsed/>
    <w:rsid w:val="00381BA5"/>
    <w:pPr>
      <w:spacing w:before="100" w:beforeAutospacing="1" w:after="100" w:afterAutospacing="1"/>
    </w:pPr>
  </w:style>
  <w:style w:type="character" w:customStyle="1" w:styleId="article-headermeta-info-label">
    <w:name w:val="article-header__meta-info-label"/>
    <w:basedOn w:val="Policepardfaut"/>
    <w:rsid w:val="00381BA5"/>
  </w:style>
  <w:style w:type="character" w:customStyle="1" w:styleId="apple-converted-space">
    <w:name w:val="apple-converted-space"/>
    <w:basedOn w:val="Policepardfaut"/>
    <w:rsid w:val="00381BA5"/>
  </w:style>
  <w:style w:type="character" w:customStyle="1" w:styleId="article-headermeta-info-data">
    <w:name w:val="article-header__meta-info-data"/>
    <w:basedOn w:val="Policepardfaut"/>
    <w:rsid w:val="00381BA5"/>
  </w:style>
  <w:style w:type="table" w:customStyle="1" w:styleId="Calendar1">
    <w:name w:val="Calendar 1"/>
    <w:basedOn w:val="TableauNormal"/>
    <w:uiPriority w:val="99"/>
    <w:qFormat/>
    <w:rsid w:val="0066063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66063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Emphaseple">
    <w:name w:val="Subtle Emphasis"/>
    <w:basedOn w:val="Policepardfaut"/>
    <w:uiPriority w:val="19"/>
    <w:qFormat/>
    <w:rsid w:val="00660636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TableauNormal"/>
    <w:uiPriority w:val="60"/>
    <w:rsid w:val="00660636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aucolor2">
    <w:name w:val="Table Colorful 2"/>
    <w:basedOn w:val="TableauNormal"/>
    <w:rsid w:val="0066063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заливка1"/>
    <w:basedOn w:val="TableauNormal"/>
    <w:uiPriority w:val="60"/>
    <w:rsid w:val="0066063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simple2">
    <w:name w:val="Table Simple 2"/>
    <w:basedOn w:val="TableauNormal"/>
    <w:rsid w:val="00EE6F6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EE6F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3">
    <w:name w:val="toc 3"/>
    <w:basedOn w:val="Normal"/>
    <w:next w:val="Normal"/>
    <w:autoRedefine/>
    <w:uiPriority w:val="39"/>
    <w:qFormat/>
    <w:rsid w:val="003053B2"/>
    <w:pPr>
      <w:spacing w:after="100"/>
      <w:ind w:left="480"/>
    </w:pPr>
  </w:style>
  <w:style w:type="paragraph" w:styleId="TM1">
    <w:name w:val="toc 1"/>
    <w:basedOn w:val="Normal"/>
    <w:next w:val="Normal"/>
    <w:link w:val="TM1Car"/>
    <w:autoRedefine/>
    <w:uiPriority w:val="39"/>
    <w:qFormat/>
    <w:rsid w:val="003053B2"/>
    <w:pPr>
      <w:spacing w:after="10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3053B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053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rsid w:val="004E1107"/>
    <w:rPr>
      <w:b/>
      <w:sz w:val="18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0F4D79"/>
    <w:rPr>
      <w:rFonts w:ascii="Antiqua" w:hAnsi="Antiqua"/>
      <w:sz w:val="24"/>
    </w:rPr>
  </w:style>
  <w:style w:type="character" w:customStyle="1" w:styleId="TM1Car">
    <w:name w:val="TM 1 Car"/>
    <w:basedOn w:val="Policepardfaut"/>
    <w:link w:val="TM1"/>
    <w:uiPriority w:val="39"/>
    <w:rsid w:val="00B13B0C"/>
    <w:rPr>
      <w:sz w:val="24"/>
      <w:szCs w:val="24"/>
    </w:rPr>
  </w:style>
  <w:style w:type="paragraph" w:styleId="Sansinterligne">
    <w:name w:val="No Spacing"/>
    <w:uiPriority w:val="1"/>
    <w:qFormat/>
    <w:rsid w:val="000D50D4"/>
    <w:rPr>
      <w:sz w:val="24"/>
      <w:szCs w:val="24"/>
    </w:rPr>
  </w:style>
  <w:style w:type="character" w:styleId="Accentuation">
    <w:name w:val="Emphasis"/>
    <w:basedOn w:val="Policepardfaut"/>
    <w:qFormat/>
    <w:rsid w:val="00B338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5D4"/>
    <w:rPr>
      <w:sz w:val="24"/>
      <w:szCs w:val="24"/>
    </w:rPr>
  </w:style>
  <w:style w:type="paragraph" w:styleId="Titre1">
    <w:name w:val="heading 1"/>
    <w:basedOn w:val="Normal"/>
    <w:next w:val="Normal"/>
    <w:qFormat/>
    <w:rsid w:val="008F749C"/>
    <w:pPr>
      <w:keepNext/>
      <w:ind w:left="360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rsid w:val="008F749C"/>
    <w:pPr>
      <w:keepNext/>
      <w:ind w:left="360"/>
      <w:outlineLvl w:val="1"/>
    </w:pPr>
    <w:rPr>
      <w:i/>
      <w:iCs/>
      <w:sz w:val="28"/>
    </w:rPr>
  </w:style>
  <w:style w:type="paragraph" w:styleId="Titre3">
    <w:name w:val="heading 3"/>
    <w:basedOn w:val="Normal"/>
    <w:next w:val="Normal"/>
    <w:qFormat/>
    <w:rsid w:val="008F749C"/>
    <w:pPr>
      <w:keepNext/>
      <w:jc w:val="center"/>
      <w:outlineLvl w:val="2"/>
    </w:pPr>
    <w:rPr>
      <w:b/>
      <w:bCs/>
      <w:lang w:val="fr-FR"/>
    </w:rPr>
  </w:style>
  <w:style w:type="paragraph" w:styleId="Titre4">
    <w:name w:val="heading 4"/>
    <w:basedOn w:val="Normal"/>
    <w:next w:val="Normal"/>
    <w:link w:val="Titre4Car"/>
    <w:qFormat/>
    <w:rsid w:val="008F749C"/>
    <w:pPr>
      <w:keepNext/>
      <w:jc w:val="center"/>
      <w:outlineLvl w:val="3"/>
    </w:pPr>
    <w:rPr>
      <w:b/>
      <w:bCs/>
      <w:sz w:val="28"/>
      <w:lang w:val="en-US"/>
    </w:rPr>
  </w:style>
  <w:style w:type="paragraph" w:styleId="Titre5">
    <w:name w:val="heading 5"/>
    <w:basedOn w:val="Normal"/>
    <w:next w:val="Normal"/>
    <w:qFormat/>
    <w:rsid w:val="008F749C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8F749C"/>
    <w:pPr>
      <w:keepNext/>
      <w:jc w:val="both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F749C"/>
    <w:pPr>
      <w:jc w:val="center"/>
    </w:pPr>
    <w:rPr>
      <w:b/>
      <w:bCs/>
      <w:sz w:val="48"/>
    </w:rPr>
  </w:style>
  <w:style w:type="paragraph" w:styleId="Notedebasdepage">
    <w:name w:val="footnote text"/>
    <w:basedOn w:val="Normal"/>
    <w:link w:val="NotedebasdepageCar"/>
    <w:uiPriority w:val="99"/>
    <w:rsid w:val="008F749C"/>
    <w:rPr>
      <w:sz w:val="20"/>
      <w:szCs w:val="20"/>
    </w:rPr>
  </w:style>
  <w:style w:type="character" w:styleId="Appelnotedebasdep">
    <w:name w:val="footnote reference"/>
    <w:uiPriority w:val="99"/>
    <w:semiHidden/>
    <w:rsid w:val="008F749C"/>
    <w:rPr>
      <w:vertAlign w:val="superscript"/>
    </w:rPr>
  </w:style>
  <w:style w:type="paragraph" w:styleId="Retraitcorpsdetexte">
    <w:name w:val="Body Text Indent"/>
    <w:basedOn w:val="Normal"/>
    <w:rsid w:val="008F749C"/>
    <w:pPr>
      <w:ind w:left="360"/>
      <w:jc w:val="both"/>
    </w:pPr>
  </w:style>
  <w:style w:type="paragraph" w:styleId="Pieddepage">
    <w:name w:val="footer"/>
    <w:basedOn w:val="Normal"/>
    <w:link w:val="PieddepageCar"/>
    <w:uiPriority w:val="99"/>
    <w:rsid w:val="008F749C"/>
    <w:pPr>
      <w:tabs>
        <w:tab w:val="center" w:pos="4677"/>
        <w:tab w:val="right" w:pos="9355"/>
      </w:tabs>
    </w:pPr>
  </w:style>
  <w:style w:type="character" w:styleId="Numrodepage">
    <w:name w:val="page number"/>
    <w:basedOn w:val="Policepardfaut"/>
    <w:rsid w:val="008F749C"/>
  </w:style>
  <w:style w:type="paragraph" w:styleId="Retraitcorpsdetexte2">
    <w:name w:val="Body Text Indent 2"/>
    <w:basedOn w:val="Normal"/>
    <w:rsid w:val="008F749C"/>
    <w:pPr>
      <w:ind w:firstLine="360"/>
      <w:jc w:val="both"/>
    </w:pPr>
  </w:style>
  <w:style w:type="paragraph" w:styleId="Corpsdetexte">
    <w:name w:val="Body Text"/>
    <w:basedOn w:val="Normal"/>
    <w:rsid w:val="008F749C"/>
    <w:pPr>
      <w:spacing w:line="200" w:lineRule="exact"/>
      <w:jc w:val="both"/>
    </w:pPr>
    <w:rPr>
      <w:szCs w:val="20"/>
    </w:rPr>
  </w:style>
  <w:style w:type="paragraph" w:styleId="Sous-titre">
    <w:name w:val="Subtitle"/>
    <w:basedOn w:val="Normal"/>
    <w:link w:val="Sous-titreCar"/>
    <w:qFormat/>
    <w:rsid w:val="008F749C"/>
    <w:pPr>
      <w:jc w:val="center"/>
    </w:pPr>
    <w:rPr>
      <w:b/>
      <w:sz w:val="18"/>
      <w:szCs w:val="20"/>
      <w:lang w:val="en-GB" w:eastAsia="fr-FR"/>
    </w:rPr>
  </w:style>
  <w:style w:type="character" w:customStyle="1" w:styleId="Bold">
    <w:name w:val="Bold"/>
    <w:rsid w:val="008F749C"/>
    <w:rPr>
      <w:b/>
    </w:rPr>
  </w:style>
  <w:style w:type="paragraph" w:customStyle="1" w:styleId="CentredJust">
    <w:name w:val="CentredJust"/>
    <w:basedOn w:val="Normal"/>
    <w:rsid w:val="008F749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  <w:sz w:val="22"/>
      <w:szCs w:val="20"/>
      <w:lang w:val="en-GB" w:eastAsia="fr-FR"/>
    </w:rPr>
  </w:style>
  <w:style w:type="paragraph" w:styleId="En-tte">
    <w:name w:val="header"/>
    <w:basedOn w:val="Normal"/>
    <w:link w:val="En-tteCar"/>
    <w:uiPriority w:val="99"/>
    <w:rsid w:val="008F749C"/>
    <w:pPr>
      <w:tabs>
        <w:tab w:val="center" w:pos="4703"/>
        <w:tab w:val="right" w:pos="9406"/>
      </w:tabs>
    </w:pPr>
    <w:rPr>
      <w:rFonts w:ascii="Antiqua" w:hAnsi="Antiqua"/>
      <w:szCs w:val="20"/>
    </w:rPr>
  </w:style>
  <w:style w:type="paragraph" w:customStyle="1" w:styleId="Srie">
    <w:name w:val="Série"/>
    <w:next w:val="Normal"/>
    <w:rsid w:val="008F749C"/>
    <w:pPr>
      <w:keepNext/>
      <w:spacing w:before="240"/>
      <w:jc w:val="center"/>
    </w:pPr>
    <w:rPr>
      <w:rFonts w:ascii="Arial" w:hAnsi="Arial"/>
      <w:b/>
      <w:noProof/>
      <w:sz w:val="22"/>
      <w:lang w:val="fr-FR" w:eastAsia="fr-FR"/>
    </w:rPr>
  </w:style>
  <w:style w:type="table" w:styleId="Grilledutableau">
    <w:name w:val="Table Grid"/>
    <w:basedOn w:val="TableauNormal"/>
    <w:uiPriority w:val="59"/>
    <w:rsid w:val="00DC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0B3B8D"/>
    <w:rPr>
      <w:color w:val="0000FF"/>
      <w:u w:val="single"/>
    </w:rPr>
  </w:style>
  <w:style w:type="paragraph" w:customStyle="1" w:styleId="yesno">
    <w:name w:val="yes/no"/>
    <w:basedOn w:val="Normal"/>
    <w:rsid w:val="005C22C1"/>
    <w:pPr>
      <w:tabs>
        <w:tab w:val="left" w:pos="576"/>
        <w:tab w:val="left" w:pos="1440"/>
        <w:tab w:val="left" w:pos="9072"/>
      </w:tabs>
      <w:jc w:val="both"/>
    </w:pPr>
    <w:rPr>
      <w:b/>
      <w:szCs w:val="20"/>
      <w:lang w:val="en-GB"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1A5D29"/>
    <w:pPr>
      <w:jc w:val="both"/>
    </w:pPr>
    <w:rPr>
      <w:szCs w:val="20"/>
      <w:lang w:eastAsia="fr-FR"/>
    </w:rPr>
  </w:style>
  <w:style w:type="character" w:customStyle="1" w:styleId="CommentaireCar">
    <w:name w:val="Commentaire Car"/>
    <w:link w:val="Commentaire"/>
    <w:uiPriority w:val="99"/>
    <w:rsid w:val="001A5D29"/>
    <w:rPr>
      <w:sz w:val="24"/>
      <w:lang w:eastAsia="fr-FR"/>
    </w:rPr>
  </w:style>
  <w:style w:type="paragraph" w:customStyle="1" w:styleId="NormalArial">
    <w:name w:val="Normal Arial"/>
    <w:basedOn w:val="Normal"/>
    <w:link w:val="NormalArial0"/>
    <w:autoRedefine/>
    <w:rsid w:val="001A5D29"/>
    <w:pPr>
      <w:widowControl w:val="0"/>
      <w:ind w:left="567"/>
      <w:jc w:val="both"/>
    </w:pPr>
    <w:rPr>
      <w:rFonts w:cs="Arial"/>
      <w:bCs/>
      <w:i/>
      <w:iCs/>
      <w:sz w:val="22"/>
      <w:lang w:val="en-GB" w:eastAsia="en-US"/>
    </w:rPr>
  </w:style>
  <w:style w:type="paragraph" w:customStyle="1" w:styleId="answer">
    <w:name w:val="answer"/>
    <w:basedOn w:val="Normal"/>
    <w:rsid w:val="00D911FE"/>
    <w:pPr>
      <w:jc w:val="right"/>
    </w:pPr>
    <w:rPr>
      <w:b/>
      <w:szCs w:val="20"/>
      <w:lang w:val="en-GB" w:eastAsia="fr-FR"/>
    </w:rPr>
  </w:style>
  <w:style w:type="paragraph" w:customStyle="1" w:styleId="note">
    <w:name w:val="note"/>
    <w:basedOn w:val="Normal"/>
    <w:link w:val="noteCar"/>
    <w:rsid w:val="00D911FE"/>
    <w:pPr>
      <w:ind w:left="1134" w:right="565"/>
      <w:jc w:val="both"/>
    </w:pPr>
    <w:rPr>
      <w:szCs w:val="20"/>
      <w:lang w:val="en-GB" w:eastAsia="fr-FR"/>
    </w:rPr>
  </w:style>
  <w:style w:type="character" w:customStyle="1" w:styleId="noteCar">
    <w:name w:val="note Car"/>
    <w:link w:val="note"/>
    <w:rsid w:val="00D911FE"/>
    <w:rPr>
      <w:sz w:val="24"/>
      <w:lang w:val="en-GB" w:eastAsia="fr-FR"/>
    </w:rPr>
  </w:style>
  <w:style w:type="paragraph" w:customStyle="1" w:styleId="yes">
    <w:name w:val="yes"/>
    <w:basedOn w:val="Normal"/>
    <w:next w:val="Normal"/>
    <w:rsid w:val="00F5185F"/>
    <w:pPr>
      <w:tabs>
        <w:tab w:val="right" w:pos="4395"/>
      </w:tabs>
      <w:jc w:val="both"/>
    </w:pPr>
    <w:rPr>
      <w:b/>
      <w:sz w:val="20"/>
      <w:szCs w:val="20"/>
      <w:lang w:val="en-GB" w:eastAsia="fr-FR"/>
    </w:rPr>
  </w:style>
  <w:style w:type="character" w:customStyle="1" w:styleId="PieddepageCar">
    <w:name w:val="Pied de page Car"/>
    <w:link w:val="Pieddepage"/>
    <w:uiPriority w:val="99"/>
    <w:rsid w:val="00A079ED"/>
    <w:rPr>
      <w:sz w:val="24"/>
      <w:szCs w:val="24"/>
    </w:rPr>
  </w:style>
  <w:style w:type="character" w:styleId="lev">
    <w:name w:val="Strong"/>
    <w:uiPriority w:val="22"/>
    <w:qFormat/>
    <w:rsid w:val="00A079ED"/>
    <w:rPr>
      <w:b/>
      <w:bCs/>
    </w:rPr>
  </w:style>
  <w:style w:type="paragraph" w:customStyle="1" w:styleId="Default">
    <w:name w:val="Default"/>
    <w:rsid w:val="004402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21AD7"/>
  </w:style>
  <w:style w:type="paragraph" w:styleId="Textedebulles">
    <w:name w:val="Balloon Text"/>
    <w:basedOn w:val="Normal"/>
    <w:link w:val="TextedebullesCar"/>
    <w:rsid w:val="00DF26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26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BF11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AF5DF0"/>
    <w:rPr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F5DF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DF5275"/>
    <w:pPr>
      <w:jc w:val="left"/>
    </w:pPr>
    <w:rPr>
      <w:b/>
      <w:bCs/>
      <w:sz w:val="20"/>
      <w:lang w:eastAsia="ru-RU"/>
    </w:rPr>
  </w:style>
  <w:style w:type="character" w:customStyle="1" w:styleId="ObjetducommentaireCar">
    <w:name w:val="Objet du commentaire Car"/>
    <w:basedOn w:val="CommentaireCar"/>
    <w:link w:val="Objetducommentaire"/>
    <w:rsid w:val="00DF5275"/>
    <w:rPr>
      <w:b/>
      <w:bCs/>
      <w:sz w:val="24"/>
      <w:lang w:eastAsia="fr-FR"/>
    </w:rPr>
  </w:style>
  <w:style w:type="character" w:customStyle="1" w:styleId="7">
    <w:name w:val="Основной текст (7)"/>
    <w:basedOn w:val="Policepardfaut"/>
    <w:rsid w:val="002E2BF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70">
    <w:name w:val="Основной текст (7) + Полужирный"/>
    <w:rsid w:val="002E2BF6"/>
    <w:rPr>
      <w:rFonts w:ascii="Times New Roman" w:hAnsi="Times New Roman" w:cs="Times New Roman"/>
      <w:b/>
      <w:bCs/>
      <w:sz w:val="14"/>
      <w:szCs w:val="14"/>
      <w:shd w:val="clear" w:color="auto" w:fill="FFFFFF"/>
      <w:lang w:val="ru-RU" w:eastAsia="ru-RU"/>
    </w:rPr>
  </w:style>
  <w:style w:type="character" w:styleId="Lienhypertextesuivivisit">
    <w:name w:val="FollowedHyperlink"/>
    <w:basedOn w:val="Policepardfaut"/>
    <w:rsid w:val="00B46CA5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824BE"/>
    <w:rPr>
      <w:color w:val="808080"/>
    </w:rPr>
  </w:style>
  <w:style w:type="paragraph" w:styleId="Rvision">
    <w:name w:val="Revision"/>
    <w:hidden/>
    <w:uiPriority w:val="99"/>
    <w:semiHidden/>
    <w:rsid w:val="003824BE"/>
    <w:rPr>
      <w:sz w:val="24"/>
      <w:szCs w:val="24"/>
    </w:rPr>
  </w:style>
  <w:style w:type="character" w:customStyle="1" w:styleId="71">
    <w:name w:val="Основной текст (7)_"/>
    <w:basedOn w:val="Policepardfaut"/>
    <w:rsid w:val="00FA720D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 + Курсив"/>
    <w:basedOn w:val="71"/>
    <w:rsid w:val="00FA720D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8">
    <w:name w:val="Основной текст (8)_"/>
    <w:basedOn w:val="Policepardfaut"/>
    <w:rsid w:val="00FA720D"/>
    <w:rPr>
      <w:rFonts w:ascii="AngsanaUPC" w:eastAsia="AngsanaUPC" w:hAnsi="AngsanaUPC" w:cs="AngsanaUPC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 + Не курсив"/>
    <w:basedOn w:val="8"/>
    <w:rsid w:val="00FA720D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81">
    <w:name w:val="Основной текст (8)"/>
    <w:basedOn w:val="8"/>
    <w:rsid w:val="00FA720D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82">
    <w:name w:val="Основной текст (8) + Полужирный"/>
    <w:aliases w:val="Не курсив"/>
    <w:basedOn w:val="8"/>
    <w:rsid w:val="00FA720D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2">
    <w:name w:val="Основной текст (2) + Курсив"/>
    <w:basedOn w:val="Policepardfaut"/>
    <w:rsid w:val="00BA26CD"/>
    <w:rPr>
      <w:rFonts w:ascii="AngsanaUPC" w:eastAsia="AngsanaUPC" w:hAnsi="AngsanaUPC" w:cs="AngsanaUPC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GB" w:eastAsia="en-GB" w:bidi="en-GB"/>
    </w:rPr>
  </w:style>
  <w:style w:type="character" w:customStyle="1" w:styleId="20">
    <w:name w:val="Основной текст (2)"/>
    <w:basedOn w:val="Policepardfaut"/>
    <w:rsid w:val="00BA26CD"/>
    <w:rPr>
      <w:rFonts w:ascii="AngsanaUPC" w:eastAsia="AngsanaUPC" w:hAnsi="AngsanaUPC" w:cs="Angsan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GB" w:eastAsia="en-GB" w:bidi="en-GB"/>
    </w:rPr>
  </w:style>
  <w:style w:type="character" w:customStyle="1" w:styleId="Titre4Car">
    <w:name w:val="Titre 4 Car"/>
    <w:basedOn w:val="Policepardfaut"/>
    <w:link w:val="Titre4"/>
    <w:rsid w:val="00C258A5"/>
    <w:rPr>
      <w:b/>
      <w:bCs/>
      <w:sz w:val="28"/>
      <w:szCs w:val="24"/>
      <w:lang w:val="en-US"/>
    </w:rPr>
  </w:style>
  <w:style w:type="character" w:customStyle="1" w:styleId="NormalArial0">
    <w:name w:val="Normal Arial Знак"/>
    <w:basedOn w:val="Policepardfaut"/>
    <w:link w:val="NormalArial"/>
    <w:rsid w:val="00464D8D"/>
    <w:rPr>
      <w:rFonts w:cs="Arial"/>
      <w:bCs/>
      <w:i/>
      <w:iCs/>
      <w:sz w:val="22"/>
      <w:szCs w:val="24"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D6BBA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001A96"/>
    <w:rPr>
      <w:i/>
      <w:iCs/>
      <w:sz w:val="28"/>
      <w:szCs w:val="24"/>
    </w:rPr>
  </w:style>
  <w:style w:type="character" w:customStyle="1" w:styleId="article-infosection-doi-data">
    <w:name w:val="article-info__section-doi-data"/>
    <w:basedOn w:val="Policepardfaut"/>
    <w:rsid w:val="00381BA5"/>
  </w:style>
  <w:style w:type="paragraph" w:styleId="NormalWeb">
    <w:name w:val="Normal (Web)"/>
    <w:basedOn w:val="Normal"/>
    <w:uiPriority w:val="99"/>
    <w:unhideWhenUsed/>
    <w:rsid w:val="00381BA5"/>
    <w:pPr>
      <w:spacing w:before="100" w:beforeAutospacing="1" w:after="100" w:afterAutospacing="1"/>
    </w:pPr>
  </w:style>
  <w:style w:type="character" w:customStyle="1" w:styleId="article-headermeta-info-label">
    <w:name w:val="article-header__meta-info-label"/>
    <w:basedOn w:val="Policepardfaut"/>
    <w:rsid w:val="00381BA5"/>
  </w:style>
  <w:style w:type="character" w:customStyle="1" w:styleId="apple-converted-space">
    <w:name w:val="apple-converted-space"/>
    <w:basedOn w:val="Policepardfaut"/>
    <w:rsid w:val="00381BA5"/>
  </w:style>
  <w:style w:type="character" w:customStyle="1" w:styleId="article-headermeta-info-data">
    <w:name w:val="article-header__meta-info-data"/>
    <w:basedOn w:val="Policepardfaut"/>
    <w:rsid w:val="00381BA5"/>
  </w:style>
  <w:style w:type="table" w:customStyle="1" w:styleId="Calendar1">
    <w:name w:val="Calendar 1"/>
    <w:basedOn w:val="TableauNormal"/>
    <w:uiPriority w:val="99"/>
    <w:qFormat/>
    <w:rsid w:val="0066063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66063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Emphaseple">
    <w:name w:val="Subtle Emphasis"/>
    <w:basedOn w:val="Policepardfaut"/>
    <w:uiPriority w:val="19"/>
    <w:qFormat/>
    <w:rsid w:val="00660636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TableauNormal"/>
    <w:uiPriority w:val="60"/>
    <w:rsid w:val="00660636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aucolor2">
    <w:name w:val="Table Colorful 2"/>
    <w:basedOn w:val="TableauNormal"/>
    <w:rsid w:val="0066063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заливка1"/>
    <w:basedOn w:val="TableauNormal"/>
    <w:uiPriority w:val="60"/>
    <w:rsid w:val="0066063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simple2">
    <w:name w:val="Table Simple 2"/>
    <w:basedOn w:val="TableauNormal"/>
    <w:rsid w:val="00EE6F6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EE6F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3">
    <w:name w:val="toc 3"/>
    <w:basedOn w:val="Normal"/>
    <w:next w:val="Normal"/>
    <w:autoRedefine/>
    <w:uiPriority w:val="39"/>
    <w:qFormat/>
    <w:rsid w:val="003053B2"/>
    <w:pPr>
      <w:spacing w:after="100"/>
      <w:ind w:left="480"/>
    </w:pPr>
  </w:style>
  <w:style w:type="paragraph" w:styleId="TM1">
    <w:name w:val="toc 1"/>
    <w:basedOn w:val="Normal"/>
    <w:next w:val="Normal"/>
    <w:link w:val="TM1Car"/>
    <w:autoRedefine/>
    <w:uiPriority w:val="39"/>
    <w:qFormat/>
    <w:rsid w:val="003053B2"/>
    <w:pPr>
      <w:spacing w:after="10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3053B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053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rsid w:val="004E1107"/>
    <w:rPr>
      <w:b/>
      <w:sz w:val="18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0F4D79"/>
    <w:rPr>
      <w:rFonts w:ascii="Antiqua" w:hAnsi="Antiqua"/>
      <w:sz w:val="24"/>
    </w:rPr>
  </w:style>
  <w:style w:type="character" w:customStyle="1" w:styleId="TM1Car">
    <w:name w:val="TM 1 Car"/>
    <w:basedOn w:val="Policepardfaut"/>
    <w:link w:val="TM1"/>
    <w:uiPriority w:val="39"/>
    <w:rsid w:val="00B13B0C"/>
    <w:rPr>
      <w:sz w:val="24"/>
      <w:szCs w:val="24"/>
    </w:rPr>
  </w:style>
  <w:style w:type="paragraph" w:styleId="Sansinterligne">
    <w:name w:val="No Spacing"/>
    <w:uiPriority w:val="1"/>
    <w:qFormat/>
    <w:rsid w:val="000D50D4"/>
    <w:rPr>
      <w:sz w:val="24"/>
      <w:szCs w:val="24"/>
    </w:rPr>
  </w:style>
  <w:style w:type="character" w:styleId="Accentuation">
    <w:name w:val="Emphasis"/>
    <w:basedOn w:val="Policepardfaut"/>
    <w:qFormat/>
    <w:rsid w:val="00B33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d.eppo.int/" TargetMode="External"/><Relationship Id="rId18" Type="http://schemas.openxmlformats.org/officeDocument/2006/relationships/hyperlink" Target="http://www.ippc.int/static/media/files/publications/en/2014/05/07/ispm_20_2004_en_2013-05-0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oi.org/10.15258/istarules.2015.0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d.eppo.int/" TargetMode="External"/><Relationship Id="rId17" Type="http://schemas.openxmlformats.org/officeDocument/2006/relationships/hyperlink" Target="http://www.eppo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ppo.int/QUARATINE/listA2.htm" TargetMode="External"/><Relationship Id="rId20" Type="http://schemas.openxmlformats.org/officeDocument/2006/relationships/hyperlink" Target="http://www.ippc.int/static/media/files/publications/en/1323947615_ISPM_31_2008_En_2011-11-29_Refo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po.int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ppo.int/QUARATINE/listA1.htm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ippc.int/static/media/files/publications/en/2013/10/09/ispm_23_2005_en_2013-08-2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q@eppo.i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40A66-549C-4C2A-93E2-2BF0FF24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4367</Words>
  <Characters>24022</Characters>
  <Application>Microsoft Office Word</Application>
  <DocSecurity>0</DocSecurity>
  <Lines>200</Lines>
  <Paragraphs>56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2017-05-29T13:08:00Z</dcterms:created>
  <dcterms:modified xsi:type="dcterms:W3CDTF">2017-05-29T13:08:00Z</dcterms:modified>
</cp:coreProperties>
</file>